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1DC86" w14:textId="77777777" w:rsidR="00EA72C0" w:rsidRDefault="00EA72C0" w:rsidP="00EA72C0">
      <w:pPr>
        <w:pStyle w:val="NoSpacing"/>
        <w:jc w:val="center"/>
        <w:rPr>
          <w:rFonts w:ascii="Times New Roman" w:hAnsi="Times New Roman" w:cs="Times New Roman"/>
          <w:sz w:val="24"/>
          <w:szCs w:val="24"/>
        </w:rPr>
      </w:pPr>
      <w:r>
        <w:rPr>
          <w:rFonts w:ascii="Times New Roman" w:hAnsi="Times New Roman" w:cs="Times New Roman"/>
          <w:sz w:val="24"/>
          <w:szCs w:val="24"/>
        </w:rPr>
        <w:t>Sibyl Simon, MD</w:t>
      </w:r>
    </w:p>
    <w:p w14:paraId="7215C11E" w14:textId="77777777" w:rsidR="00EA72C0" w:rsidRDefault="00EA72C0" w:rsidP="00EA72C0">
      <w:pPr>
        <w:pStyle w:val="NoSpacing"/>
        <w:jc w:val="center"/>
        <w:rPr>
          <w:rFonts w:ascii="Times New Roman" w:hAnsi="Times New Roman" w:cs="Times New Roman"/>
          <w:sz w:val="24"/>
          <w:szCs w:val="24"/>
        </w:rPr>
      </w:pPr>
      <w:r>
        <w:rPr>
          <w:rFonts w:ascii="Times New Roman" w:hAnsi="Times New Roman" w:cs="Times New Roman"/>
          <w:sz w:val="24"/>
          <w:szCs w:val="24"/>
        </w:rPr>
        <w:t>9660 W Sample Rd, Suite 301</w:t>
      </w:r>
    </w:p>
    <w:p w14:paraId="479E7DD4" w14:textId="77777777" w:rsidR="00EA72C0" w:rsidRDefault="00EA72C0" w:rsidP="00EA72C0">
      <w:pPr>
        <w:pStyle w:val="NoSpacing"/>
        <w:jc w:val="center"/>
        <w:rPr>
          <w:rFonts w:ascii="Times New Roman" w:hAnsi="Times New Roman" w:cs="Times New Roman"/>
          <w:sz w:val="24"/>
          <w:szCs w:val="24"/>
        </w:rPr>
      </w:pPr>
      <w:r>
        <w:rPr>
          <w:rFonts w:ascii="Times New Roman" w:hAnsi="Times New Roman" w:cs="Times New Roman"/>
          <w:sz w:val="24"/>
          <w:szCs w:val="24"/>
        </w:rPr>
        <w:t>Coral Springs, FL 33065</w:t>
      </w:r>
    </w:p>
    <w:p w14:paraId="264E1771" w14:textId="77777777" w:rsidR="00EA72C0" w:rsidRDefault="00EA72C0" w:rsidP="00EA72C0">
      <w:pPr>
        <w:pStyle w:val="NoSpacing"/>
        <w:jc w:val="center"/>
        <w:rPr>
          <w:rFonts w:ascii="Times New Roman" w:hAnsi="Times New Roman" w:cs="Times New Roman"/>
          <w:sz w:val="24"/>
          <w:szCs w:val="24"/>
        </w:rPr>
      </w:pPr>
    </w:p>
    <w:p w14:paraId="1CE61355" w14:textId="77777777" w:rsidR="00EA72C0" w:rsidRDefault="00EA72C0" w:rsidP="00EA72C0">
      <w:pPr>
        <w:pStyle w:val="NoSpacing"/>
        <w:jc w:val="center"/>
        <w:rPr>
          <w:rFonts w:ascii="Times New Roman" w:hAnsi="Times New Roman" w:cs="Times New Roman"/>
          <w:b/>
          <w:sz w:val="32"/>
          <w:szCs w:val="32"/>
        </w:rPr>
      </w:pPr>
    </w:p>
    <w:p w14:paraId="41807015" w14:textId="77777777" w:rsidR="00EA72C0" w:rsidRDefault="00EA72C0" w:rsidP="00EA72C0">
      <w:pPr>
        <w:pStyle w:val="NoSpacing"/>
        <w:jc w:val="center"/>
        <w:rPr>
          <w:rFonts w:ascii="Times New Roman" w:hAnsi="Times New Roman" w:cs="Times New Roman"/>
          <w:b/>
          <w:sz w:val="32"/>
          <w:szCs w:val="32"/>
        </w:rPr>
      </w:pPr>
    </w:p>
    <w:p w14:paraId="7758A50D" w14:textId="7CC11938" w:rsidR="00EA72C0" w:rsidRDefault="00EA72C0" w:rsidP="00EA72C0">
      <w:pPr>
        <w:pStyle w:val="NoSpacing"/>
        <w:jc w:val="center"/>
        <w:rPr>
          <w:rFonts w:ascii="Times New Roman" w:hAnsi="Times New Roman" w:cs="Times New Roman"/>
          <w:b/>
          <w:sz w:val="32"/>
          <w:szCs w:val="32"/>
        </w:rPr>
      </w:pPr>
      <w:r>
        <w:rPr>
          <w:rFonts w:ascii="Times New Roman" w:hAnsi="Times New Roman" w:cs="Times New Roman"/>
          <w:b/>
          <w:sz w:val="32"/>
          <w:szCs w:val="32"/>
        </w:rPr>
        <w:t>INFORMED CONSENT FOR KETAMINE ASSISTED THERAPY</w:t>
      </w:r>
    </w:p>
    <w:p w14:paraId="1EC0D23F" w14:textId="77777777" w:rsidR="00EA72C0" w:rsidRDefault="00EA72C0" w:rsidP="00EA72C0">
      <w:pPr>
        <w:pStyle w:val="NoSpacing"/>
        <w:jc w:val="center"/>
        <w:rPr>
          <w:rFonts w:ascii="Times New Roman" w:hAnsi="Times New Roman" w:cs="Times New Roman"/>
          <w:b/>
          <w:sz w:val="32"/>
          <w:szCs w:val="32"/>
        </w:rPr>
      </w:pPr>
    </w:p>
    <w:p w14:paraId="664E6B5D" w14:textId="77777777" w:rsidR="00EA72C0" w:rsidRDefault="00EA72C0" w:rsidP="00EA72C0">
      <w:pPr>
        <w:pStyle w:val="NoSpacing"/>
        <w:jc w:val="center"/>
        <w:rPr>
          <w:rFonts w:ascii="Times New Roman" w:hAnsi="Times New Roman" w:cs="Times New Roman"/>
          <w:sz w:val="24"/>
          <w:szCs w:val="24"/>
        </w:rPr>
      </w:pPr>
    </w:p>
    <w:p w14:paraId="6979BCA1" w14:textId="5F654090" w:rsidR="00EA72C0"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 xml:space="preserve">Welcome to the office. This document contains important information about our professional services and business policies. It also contains summary information about the Health Insurance Portability and Accountability Act (HIPPA), a federal law that provides privacy protections and patient rights about the use and disclosure of your Protected Health Information (PHI) for the purposes of treatment, payment, and health care operations. Although these documents are long and sometimes complex, it is very important that you understand them. When you sign this document, it will also represent an agreement between us. We can discuss any questions you have when you sign them or at any time in the future. </w:t>
      </w:r>
    </w:p>
    <w:p w14:paraId="7E465143" w14:textId="77777777" w:rsidR="00EA72C0" w:rsidRDefault="00EA72C0" w:rsidP="00EA72C0">
      <w:pPr>
        <w:pStyle w:val="NoSpacing"/>
        <w:rPr>
          <w:rFonts w:ascii="Times New Roman" w:hAnsi="Times New Roman" w:cs="Times New Roman"/>
          <w:sz w:val="24"/>
          <w:szCs w:val="24"/>
        </w:rPr>
      </w:pPr>
    </w:p>
    <w:p w14:paraId="6AA8834E" w14:textId="77777777" w:rsidR="00EA72C0"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SERVICES</w:t>
      </w:r>
    </w:p>
    <w:p w14:paraId="5DC22CDD" w14:textId="77777777" w:rsidR="00EA72C0"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The first session will involve an evaluation of your needs, and I will be able to offer you some initial impressions. If you have questions about my procedures, we should discuss them whenever they arise. No treatment plans will be provided as this examination is for evaluation purposes and diagnostic reasons only. You understand that this is not a consent for treatment at any time but for evaluation purposes only.</w:t>
      </w:r>
    </w:p>
    <w:p w14:paraId="7D3FF8D7" w14:textId="77777777" w:rsidR="00EA72C0" w:rsidRDefault="00EA72C0" w:rsidP="00EA72C0">
      <w:pPr>
        <w:pStyle w:val="NoSpacing"/>
        <w:rPr>
          <w:rFonts w:ascii="Times New Roman" w:hAnsi="Times New Roman" w:cs="Times New Roman"/>
          <w:sz w:val="24"/>
          <w:szCs w:val="24"/>
        </w:rPr>
      </w:pPr>
    </w:p>
    <w:p w14:paraId="1A3A5927" w14:textId="77777777" w:rsidR="00EA72C0"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MEDICAL RECORDS</w:t>
      </w:r>
    </w:p>
    <w:p w14:paraId="4B7AE92F" w14:textId="77777777" w:rsidR="00EA72C0"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 xml:space="preserve">Your records are maintained in a secure location in the office, including diagnoses, treatment plans, medications, adverse reactions and therapy for a period of up to 7 years. You have the right to </w:t>
      </w:r>
      <w:proofErr w:type="gramStart"/>
      <w:r>
        <w:rPr>
          <w:rFonts w:ascii="Times New Roman" w:hAnsi="Times New Roman" w:cs="Times New Roman"/>
          <w:sz w:val="24"/>
          <w:szCs w:val="24"/>
        </w:rPr>
        <w:t>a copy of</w:t>
      </w:r>
      <w:proofErr w:type="gramEnd"/>
      <w:r>
        <w:rPr>
          <w:rFonts w:ascii="Times New Roman" w:hAnsi="Times New Roman" w:cs="Times New Roman"/>
          <w:sz w:val="24"/>
          <w:szCs w:val="24"/>
        </w:rPr>
        <w:t xml:space="preserve"> your file and may request your records in writing. You also have the right to request that a copy of your file be made available to any other health care provider at your written request.</w:t>
      </w:r>
    </w:p>
    <w:p w14:paraId="45509CDF" w14:textId="77777777" w:rsidR="00EA72C0" w:rsidRDefault="00EA72C0" w:rsidP="00EA72C0">
      <w:pPr>
        <w:pStyle w:val="NoSpacing"/>
        <w:rPr>
          <w:rFonts w:ascii="Times New Roman" w:hAnsi="Times New Roman" w:cs="Times New Roman"/>
          <w:sz w:val="24"/>
          <w:szCs w:val="24"/>
        </w:rPr>
      </w:pPr>
    </w:p>
    <w:p w14:paraId="409EE6F6" w14:textId="77777777" w:rsidR="00EA72C0"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CONFIDENTIALITY</w:t>
      </w:r>
    </w:p>
    <w:p w14:paraId="2B0F3DF1" w14:textId="77777777" w:rsidR="00EA72C0"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 xml:space="preserve">As this evaluation is for recommendations for legal or professional purposes, there is not a right to confidentiality as in physician patient relationships. I will be speaking to multiple liaisons on your behalf and this document also services as consent that you acknowledge that I am allowed to speak to all individuals about your full medical and psychiatric history and evaluation as necessary for your future wellbeing and career. Please remember that you may reopen the conversation at any time. </w:t>
      </w:r>
    </w:p>
    <w:p w14:paraId="02C80079" w14:textId="77777777" w:rsidR="00EA72C0" w:rsidRDefault="00EA72C0" w:rsidP="00EA72C0">
      <w:pPr>
        <w:pStyle w:val="NoSpacing"/>
        <w:rPr>
          <w:rFonts w:ascii="Times New Roman" w:hAnsi="Times New Roman" w:cs="Times New Roman"/>
          <w:sz w:val="24"/>
          <w:szCs w:val="24"/>
        </w:rPr>
      </w:pPr>
    </w:p>
    <w:p w14:paraId="4DC6E518" w14:textId="77777777" w:rsidR="00EA72C0"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CONTACT</w:t>
      </w:r>
    </w:p>
    <w:p w14:paraId="624F99F8" w14:textId="399C5354" w:rsidR="00EA72C0"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 xml:space="preserve">We are not often immediately available by telephone as we do not answer the phone when we are with other patients or otherwise unavailable. At these times, you may leave messages on </w:t>
      </w:r>
      <w:proofErr w:type="gramStart"/>
      <w:r>
        <w:rPr>
          <w:rFonts w:ascii="Times New Roman" w:hAnsi="Times New Roman" w:cs="Times New Roman"/>
          <w:sz w:val="24"/>
          <w:szCs w:val="24"/>
        </w:rPr>
        <w:t>the  confidential</w:t>
      </w:r>
      <w:proofErr w:type="gramEnd"/>
      <w:r>
        <w:rPr>
          <w:rFonts w:ascii="Times New Roman" w:hAnsi="Times New Roman" w:cs="Times New Roman"/>
          <w:sz w:val="24"/>
          <w:szCs w:val="24"/>
        </w:rPr>
        <w:t xml:space="preserve"> voice mail or email Dr. Simon. Please be aware that email is not encrypted and thus can be subject to exposure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private information. Please use discretion when using email to </w:t>
      </w:r>
      <w:r>
        <w:rPr>
          <w:rFonts w:ascii="Times New Roman" w:hAnsi="Times New Roman" w:cs="Times New Roman"/>
          <w:sz w:val="24"/>
          <w:szCs w:val="24"/>
        </w:rPr>
        <w:lastRenderedPageBreak/>
        <w:t xml:space="preserve">contact the office. Your call or email will be returned as soon as possible, but it may take 24 to 48 hours for non-urgent matters. Please do not wait to contact me if you feel the matter is life threatening. </w:t>
      </w:r>
    </w:p>
    <w:p w14:paraId="22D29E2E" w14:textId="77777777" w:rsidR="00EA72C0" w:rsidRDefault="00EA72C0" w:rsidP="00EA72C0">
      <w:pPr>
        <w:pStyle w:val="NoSpacing"/>
        <w:rPr>
          <w:rFonts w:ascii="Times New Roman" w:hAnsi="Times New Roman" w:cs="Times New Roman"/>
          <w:sz w:val="24"/>
          <w:szCs w:val="24"/>
        </w:rPr>
      </w:pPr>
    </w:p>
    <w:p w14:paraId="050B1172" w14:textId="4B974B78" w:rsidR="00EA72C0"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CONSENT TO EVALUATION AND TREATMENT WITH KETAMINE</w:t>
      </w:r>
    </w:p>
    <w:p w14:paraId="14A907E0" w14:textId="77777777" w:rsidR="00EA72C0"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 xml:space="preserve">Your signature/print name below indicates that you have read this Agreement and the Notice of Privacy Practices and agree to their terms. </w:t>
      </w:r>
    </w:p>
    <w:p w14:paraId="18162E9E" w14:textId="77777777" w:rsidR="00EA72C0" w:rsidRDefault="00EA72C0" w:rsidP="00EA72C0">
      <w:pPr>
        <w:pStyle w:val="NoSpacing"/>
        <w:rPr>
          <w:rFonts w:ascii="Times New Roman" w:hAnsi="Times New Roman" w:cs="Times New Roman"/>
          <w:sz w:val="24"/>
          <w:szCs w:val="24"/>
        </w:rPr>
      </w:pPr>
    </w:p>
    <w:p w14:paraId="5086A0D3" w14:textId="77777777" w:rsidR="00EA72C0" w:rsidRDefault="00EA72C0" w:rsidP="00EA72C0">
      <w:pPr>
        <w:pStyle w:val="NoSpacing"/>
        <w:rPr>
          <w:rFonts w:ascii="Times New Roman" w:hAnsi="Times New Roman" w:cs="Times New Roman"/>
          <w:sz w:val="24"/>
          <w:szCs w:val="24"/>
        </w:rPr>
      </w:pPr>
      <w:r w:rsidRPr="00EA72C0">
        <w:rPr>
          <w:rFonts w:ascii="Times New Roman" w:hAnsi="Times New Roman" w:cs="Times New Roman"/>
          <w:sz w:val="24"/>
          <w:szCs w:val="24"/>
        </w:rPr>
        <w:t>This consent form contains information about the use of subanesthetic ketamine therapy for depression</w:t>
      </w:r>
      <w:r>
        <w:rPr>
          <w:rFonts w:ascii="Times New Roman" w:hAnsi="Times New Roman" w:cs="Times New Roman"/>
          <w:sz w:val="24"/>
          <w:szCs w:val="24"/>
        </w:rPr>
        <w:t>, PTSD and other psychiatric disorders</w:t>
      </w:r>
      <w:r w:rsidRPr="00EA72C0">
        <w:rPr>
          <w:rFonts w:ascii="Times New Roman" w:hAnsi="Times New Roman" w:cs="Times New Roman"/>
          <w:sz w:val="24"/>
          <w:szCs w:val="24"/>
        </w:rPr>
        <w:t xml:space="preserve">. Ketamine has been approved by the Food and Drug Administration (FDA) for use as an anesthetic agent for many years. The use of ketamine in lower, subanesthetic doses to treat </w:t>
      </w:r>
      <w:r>
        <w:rPr>
          <w:rFonts w:ascii="Times New Roman" w:hAnsi="Times New Roman" w:cs="Times New Roman"/>
          <w:sz w:val="24"/>
          <w:szCs w:val="24"/>
        </w:rPr>
        <w:t>psychiatric conditions</w:t>
      </w:r>
      <w:r w:rsidRPr="00EA72C0">
        <w:rPr>
          <w:rFonts w:ascii="Times New Roman" w:hAnsi="Times New Roman" w:cs="Times New Roman"/>
          <w:sz w:val="24"/>
          <w:szCs w:val="24"/>
        </w:rPr>
        <w:t xml:space="preserve"> is a newer, off-label use of ketamine. This means the FDA does not endorse the use of ketamine as a psychotherapeutic </w:t>
      </w:r>
      <w:proofErr w:type="gramStart"/>
      <w:r w:rsidRPr="00EA72C0">
        <w:rPr>
          <w:rFonts w:ascii="Times New Roman" w:hAnsi="Times New Roman" w:cs="Times New Roman"/>
          <w:sz w:val="24"/>
          <w:szCs w:val="24"/>
        </w:rPr>
        <w:t>agent, and</w:t>
      </w:r>
      <w:proofErr w:type="gramEnd"/>
      <w:r w:rsidRPr="00EA72C0">
        <w:rPr>
          <w:rFonts w:ascii="Times New Roman" w:hAnsi="Times New Roman" w:cs="Times New Roman"/>
          <w:sz w:val="24"/>
          <w:szCs w:val="24"/>
        </w:rPr>
        <w:t xml:space="preserve"> classifies such uses as investigational. Ketamine is not a first-line treatment for </w:t>
      </w:r>
      <w:r>
        <w:rPr>
          <w:rFonts w:ascii="Times New Roman" w:hAnsi="Times New Roman" w:cs="Times New Roman"/>
          <w:sz w:val="24"/>
          <w:szCs w:val="24"/>
        </w:rPr>
        <w:t>PTSD</w:t>
      </w:r>
      <w:r w:rsidRPr="00EA72C0">
        <w:rPr>
          <w:rFonts w:ascii="Times New Roman" w:hAnsi="Times New Roman" w:cs="Times New Roman"/>
          <w:sz w:val="24"/>
          <w:szCs w:val="24"/>
        </w:rPr>
        <w:t xml:space="preserve"> and is usually used after other treatments have been unsuccessful. After you understand the risks and benefits of this treatment, you will be asked to sign this form to participate. For you to decide whether you should undertake this therapy, you should understand enough about its risks and benefits to make an informed decision. This process is known as informed consent. </w:t>
      </w:r>
    </w:p>
    <w:p w14:paraId="129763B0" w14:textId="77777777" w:rsidR="00EA72C0" w:rsidRDefault="00EA72C0" w:rsidP="00EA72C0">
      <w:pPr>
        <w:pStyle w:val="NoSpacing"/>
        <w:rPr>
          <w:rFonts w:ascii="Times New Roman" w:hAnsi="Times New Roman" w:cs="Times New Roman"/>
          <w:sz w:val="24"/>
          <w:szCs w:val="24"/>
        </w:rPr>
      </w:pPr>
    </w:p>
    <w:p w14:paraId="3FA0E81D" w14:textId="77777777" w:rsidR="00FC58E3" w:rsidRPr="00FC58E3" w:rsidRDefault="00EA72C0" w:rsidP="00FC58E3">
      <w:pPr>
        <w:pStyle w:val="NoSpacing"/>
        <w:rPr>
          <w:rFonts w:ascii="Times New Roman" w:hAnsi="Times New Roman" w:cs="Times New Roman"/>
          <w:sz w:val="24"/>
          <w:szCs w:val="24"/>
        </w:rPr>
      </w:pPr>
      <w:r w:rsidRPr="00EA72C0">
        <w:rPr>
          <w:rFonts w:ascii="Times New Roman" w:hAnsi="Times New Roman" w:cs="Times New Roman"/>
          <w:sz w:val="24"/>
          <w:szCs w:val="24"/>
        </w:rPr>
        <w:t xml:space="preserve">Ketamine is a novel psychiatric treatment—the primary studies have been with major depressive disorder, bipolar depression, and substance use disorders. While the FDA does not formally approve it, there are now many studies that demonstrate it may be an effective and rapid treatment option. Benefits may occur after only one treatment, though typically an initial course of several treatments </w:t>
      </w:r>
      <w:proofErr w:type="gramStart"/>
      <w:r w:rsidRPr="00EA72C0">
        <w:rPr>
          <w:rFonts w:ascii="Times New Roman" w:hAnsi="Times New Roman" w:cs="Times New Roman"/>
          <w:sz w:val="24"/>
          <w:szCs w:val="24"/>
        </w:rPr>
        <w:t>are</w:t>
      </w:r>
      <w:proofErr w:type="gramEnd"/>
      <w:r w:rsidRPr="00EA72C0">
        <w:rPr>
          <w:rFonts w:ascii="Times New Roman" w:hAnsi="Times New Roman" w:cs="Times New Roman"/>
          <w:sz w:val="24"/>
          <w:szCs w:val="24"/>
        </w:rPr>
        <w:t xml:space="preserve"> required for a more robust response. If your </w:t>
      </w:r>
      <w:r>
        <w:rPr>
          <w:rFonts w:ascii="Times New Roman" w:hAnsi="Times New Roman" w:cs="Times New Roman"/>
          <w:sz w:val="24"/>
          <w:szCs w:val="24"/>
        </w:rPr>
        <w:t>psychiatric</w:t>
      </w:r>
      <w:r w:rsidR="00FC58E3">
        <w:rPr>
          <w:rFonts w:ascii="Times New Roman" w:hAnsi="Times New Roman" w:cs="Times New Roman"/>
          <w:sz w:val="24"/>
          <w:szCs w:val="24"/>
        </w:rPr>
        <w:t xml:space="preserve"> condition</w:t>
      </w:r>
      <w:r>
        <w:rPr>
          <w:rFonts w:ascii="Times New Roman" w:hAnsi="Times New Roman" w:cs="Times New Roman"/>
          <w:sz w:val="24"/>
          <w:szCs w:val="24"/>
        </w:rPr>
        <w:t>, and in particular your PTSD or anxiety</w:t>
      </w:r>
      <w:r w:rsidRPr="00EA72C0">
        <w:rPr>
          <w:rFonts w:ascii="Times New Roman" w:hAnsi="Times New Roman" w:cs="Times New Roman"/>
          <w:sz w:val="24"/>
          <w:szCs w:val="24"/>
        </w:rPr>
        <w:t xml:space="preserve"> symptoms respond to this initial course of ketamine therapy, you may receive further </w:t>
      </w:r>
      <w:proofErr w:type="gramStart"/>
      <w:r w:rsidRPr="00EA72C0">
        <w:rPr>
          <w:rFonts w:ascii="Times New Roman" w:hAnsi="Times New Roman" w:cs="Times New Roman"/>
          <w:sz w:val="24"/>
          <w:szCs w:val="24"/>
        </w:rPr>
        <w:t>treatments</w:t>
      </w:r>
      <w:proofErr w:type="gramEnd"/>
      <w:r w:rsidRPr="00EA72C0">
        <w:rPr>
          <w:rFonts w:ascii="Times New Roman" w:hAnsi="Times New Roman" w:cs="Times New Roman"/>
          <w:sz w:val="24"/>
          <w:szCs w:val="24"/>
        </w:rPr>
        <w:t xml:space="preserve">. You may still elect to be treated with other medications and ongoing psychotherapy to try to reduce the possibility of </w:t>
      </w:r>
      <w:proofErr w:type="gramStart"/>
      <w:r w:rsidRPr="00EA72C0">
        <w:rPr>
          <w:rFonts w:ascii="Times New Roman" w:hAnsi="Times New Roman" w:cs="Times New Roman"/>
          <w:sz w:val="24"/>
          <w:szCs w:val="24"/>
        </w:rPr>
        <w:t>relapse</w:t>
      </w:r>
      <w:proofErr w:type="gramEnd"/>
      <w:r w:rsidRPr="00EA72C0">
        <w:rPr>
          <w:rFonts w:ascii="Times New Roman" w:hAnsi="Times New Roman" w:cs="Times New Roman"/>
          <w:sz w:val="24"/>
          <w:szCs w:val="24"/>
        </w:rPr>
        <w:t xml:space="preserve">. </w:t>
      </w:r>
      <w:r w:rsidR="00FC58E3" w:rsidRPr="00FC58E3">
        <w:rPr>
          <w:rFonts w:ascii="Times New Roman" w:hAnsi="Times New Roman" w:cs="Times New Roman"/>
          <w:sz w:val="24"/>
          <w:szCs w:val="24"/>
        </w:rPr>
        <w:t>Ketamine is formally classified as a “dissociative” anesthetic, dissociation meaning a sense of disconnection from one’s ordinary experience of reality and self. At the dosage typically self- administered during KAP, most people experience mild anesthetic, anxiolytic (anxiety reducing), antidepressant and, potentially, psychedelic effects though these latter effects are typically minimal. The antidepressant effect tends to have a cumulative effect, that is, be more sustained with repeated use. It has been speculated that dissociative experiences are associated with greater and longer lasting beneficial effects. This may also include a positive change in outlook and character that some describe as profound and transformative.</w:t>
      </w:r>
    </w:p>
    <w:p w14:paraId="08B371EA" w14:textId="77777777" w:rsidR="00FC58E3" w:rsidRDefault="00FC58E3" w:rsidP="00FC58E3">
      <w:pPr>
        <w:pStyle w:val="NoSpacing"/>
      </w:pPr>
    </w:p>
    <w:p w14:paraId="77999E70" w14:textId="587B2E7E" w:rsidR="00FC58E3" w:rsidRPr="00FC58E3" w:rsidRDefault="00FC58E3" w:rsidP="00FC58E3">
      <w:pPr>
        <w:pStyle w:val="NoSpacing"/>
      </w:pPr>
      <w:r w:rsidRPr="00FC58E3">
        <w:t>After you self-administer your prescribed sublingual ketamine in our office in accordance with the instructions given to you by your medical provider, your KAP psychotherapist will support and guide you as you encounter and explore emotional issues that arise during the KAP session. You agree to follow any direct instructions that your psychotherapist gives to you until the therapist determines that the session is over, and to remain at the location of the session until the therapist decides that you are ready to leave.</w:t>
      </w:r>
    </w:p>
    <w:p w14:paraId="2C57816C" w14:textId="77777777" w:rsidR="00FC58E3" w:rsidRDefault="00FC58E3" w:rsidP="00FC58E3">
      <w:pPr>
        <w:pStyle w:val="NoSpacing"/>
        <w:rPr>
          <w:rFonts w:ascii="Times New Roman" w:hAnsi="Times New Roman" w:cs="Times New Roman"/>
          <w:sz w:val="24"/>
          <w:szCs w:val="24"/>
        </w:rPr>
      </w:pPr>
    </w:p>
    <w:p w14:paraId="1558228B" w14:textId="6CAFB8F5" w:rsidR="00FC58E3" w:rsidRPr="00FC58E3" w:rsidRDefault="00FC58E3" w:rsidP="00FC58E3">
      <w:pPr>
        <w:pStyle w:val="NoSpacing"/>
        <w:rPr>
          <w:rFonts w:ascii="Times New Roman" w:hAnsi="Times New Roman" w:cs="Times New Roman"/>
          <w:sz w:val="24"/>
          <w:szCs w:val="24"/>
        </w:rPr>
      </w:pPr>
      <w:r w:rsidRPr="00FC58E3">
        <w:rPr>
          <w:rFonts w:ascii="Times New Roman" w:hAnsi="Times New Roman" w:cs="Times New Roman"/>
          <w:sz w:val="24"/>
          <w:szCs w:val="24"/>
        </w:rPr>
        <w:t>You should be aware that some emotional and other experiences that arise during KAP may be temporarily disturbing to you. Visual, tactile and auditory processing may be altered. A mingling of the senses and emotions may occur. Your ordinary sense of time may become dilated, meaning your perception of the passage of time may be different than the actual passage of time.</w:t>
      </w:r>
    </w:p>
    <w:p w14:paraId="7131DC33" w14:textId="77777777" w:rsidR="00FC58E3" w:rsidRPr="00FC58E3" w:rsidRDefault="00FC58E3" w:rsidP="00FC58E3">
      <w:pPr>
        <w:pStyle w:val="NoSpacing"/>
        <w:rPr>
          <w:rFonts w:ascii="Times New Roman" w:hAnsi="Times New Roman" w:cs="Times New Roman"/>
          <w:sz w:val="24"/>
          <w:szCs w:val="24"/>
        </w:rPr>
      </w:pPr>
      <w:r w:rsidRPr="00FC58E3">
        <w:rPr>
          <w:rFonts w:ascii="Times New Roman" w:hAnsi="Times New Roman" w:cs="Times New Roman"/>
          <w:sz w:val="24"/>
          <w:szCs w:val="24"/>
        </w:rPr>
        <w:lastRenderedPageBreak/>
        <w:t xml:space="preserve">When the session ends you may still be under the influence of ketamine so </w:t>
      </w:r>
      <w:proofErr w:type="gramStart"/>
      <w:r w:rsidRPr="00FC58E3">
        <w:rPr>
          <w:rFonts w:ascii="Times New Roman" w:hAnsi="Times New Roman" w:cs="Times New Roman"/>
          <w:sz w:val="24"/>
          <w:szCs w:val="24"/>
        </w:rPr>
        <w:t>leaving</w:t>
      </w:r>
      <w:proofErr w:type="gramEnd"/>
      <w:r w:rsidRPr="00FC58E3">
        <w:rPr>
          <w:rFonts w:ascii="Times New Roman" w:hAnsi="Times New Roman" w:cs="Times New Roman"/>
          <w:sz w:val="24"/>
          <w:szCs w:val="24"/>
        </w:rPr>
        <w:t xml:space="preserve"> with a friend or family member is strongly recommended. Driving an automobile or engaging in hazardous activities should not be undertaken until all effects have stopped. The therapist will schedule a time for you to call the following day </w:t>
      </w:r>
      <w:proofErr w:type="gramStart"/>
      <w:r w:rsidRPr="00FC58E3">
        <w:rPr>
          <w:rFonts w:ascii="Times New Roman" w:hAnsi="Times New Roman" w:cs="Times New Roman"/>
          <w:sz w:val="24"/>
          <w:szCs w:val="24"/>
        </w:rPr>
        <w:t>in order to</w:t>
      </w:r>
      <w:proofErr w:type="gramEnd"/>
      <w:r w:rsidRPr="00FC58E3">
        <w:rPr>
          <w:rFonts w:ascii="Times New Roman" w:hAnsi="Times New Roman" w:cs="Times New Roman"/>
          <w:sz w:val="24"/>
          <w:szCs w:val="24"/>
        </w:rPr>
        <w:t xml:space="preserve"> help you process your KAP experience.</w:t>
      </w:r>
    </w:p>
    <w:p w14:paraId="4A819CBD" w14:textId="77777777" w:rsidR="00EA72C0" w:rsidRDefault="00EA72C0" w:rsidP="00EA72C0">
      <w:pPr>
        <w:pStyle w:val="NoSpacing"/>
        <w:rPr>
          <w:rFonts w:ascii="Times New Roman" w:hAnsi="Times New Roman" w:cs="Times New Roman"/>
          <w:sz w:val="24"/>
          <w:szCs w:val="24"/>
        </w:rPr>
      </w:pPr>
    </w:p>
    <w:p w14:paraId="2B752230" w14:textId="444EE277" w:rsidR="00EA72C0" w:rsidRDefault="00EA72C0" w:rsidP="00EA72C0">
      <w:pPr>
        <w:pStyle w:val="NoSpacing"/>
        <w:rPr>
          <w:rFonts w:ascii="Times New Roman" w:hAnsi="Times New Roman" w:cs="Times New Roman"/>
          <w:sz w:val="24"/>
          <w:szCs w:val="24"/>
        </w:rPr>
      </w:pPr>
      <w:r w:rsidRPr="00EA72C0">
        <w:rPr>
          <w:rFonts w:ascii="Times New Roman" w:hAnsi="Times New Roman" w:cs="Times New Roman"/>
          <w:sz w:val="24"/>
          <w:szCs w:val="24"/>
        </w:rPr>
        <w:t>Over time, you may also need additional periodic ketamine treatments or other therapies to maintain your remission. Ketamine therapy works best when part of an integrated treatment program including other medications, psychotherapy, and lifestyle changes</w:t>
      </w:r>
      <w:r>
        <w:rPr>
          <w:rFonts w:ascii="Times New Roman" w:hAnsi="Times New Roman" w:cs="Times New Roman"/>
          <w:sz w:val="24"/>
          <w:szCs w:val="24"/>
        </w:rPr>
        <w:t xml:space="preserve">. We are specifically offering Ketamine Assisted Hypnotherapy for PTSD and some aspects of anxiety in a series. This is not ongoing treatment for depression. </w:t>
      </w:r>
    </w:p>
    <w:p w14:paraId="6080B892" w14:textId="77777777" w:rsidR="00EA72C0" w:rsidRDefault="00EA72C0" w:rsidP="00EA72C0">
      <w:pPr>
        <w:pStyle w:val="NoSpacing"/>
        <w:rPr>
          <w:rFonts w:ascii="Times New Roman" w:hAnsi="Times New Roman" w:cs="Times New Roman"/>
          <w:sz w:val="24"/>
          <w:szCs w:val="24"/>
        </w:rPr>
      </w:pPr>
    </w:p>
    <w:p w14:paraId="6AD66EC8" w14:textId="77777777" w:rsidR="007D0B5B" w:rsidRDefault="00EA72C0" w:rsidP="00EA72C0">
      <w:pPr>
        <w:pStyle w:val="NoSpacing"/>
        <w:rPr>
          <w:rFonts w:ascii="Times New Roman" w:hAnsi="Times New Roman" w:cs="Times New Roman"/>
          <w:sz w:val="24"/>
          <w:szCs w:val="24"/>
        </w:rPr>
      </w:pPr>
      <w:r w:rsidRPr="00EA72C0">
        <w:rPr>
          <w:rFonts w:ascii="Times New Roman" w:hAnsi="Times New Roman" w:cs="Times New Roman"/>
          <w:sz w:val="24"/>
          <w:szCs w:val="24"/>
        </w:rPr>
        <w:t xml:space="preserve">By signing this document, you indicate that you understand the information and that you give your consent to the medical procedures to be performed during your participation in ketamine treatment. Please read this consent form carefully, and feel free to ask questions about any of the information in it. </w:t>
      </w:r>
    </w:p>
    <w:p w14:paraId="1A3B6411" w14:textId="77777777" w:rsidR="007D0B5B" w:rsidRDefault="007D0B5B" w:rsidP="00EA72C0">
      <w:pPr>
        <w:pStyle w:val="NoSpacing"/>
        <w:rPr>
          <w:rFonts w:ascii="Times New Roman" w:hAnsi="Times New Roman" w:cs="Times New Roman"/>
          <w:sz w:val="24"/>
          <w:szCs w:val="24"/>
        </w:rPr>
      </w:pPr>
    </w:p>
    <w:p w14:paraId="7D214DBB" w14:textId="3F64D490" w:rsidR="007D0B5B" w:rsidRDefault="00EA72C0" w:rsidP="00EA72C0">
      <w:pPr>
        <w:pStyle w:val="NoSpacing"/>
        <w:rPr>
          <w:rFonts w:ascii="Times New Roman" w:hAnsi="Times New Roman" w:cs="Times New Roman"/>
          <w:sz w:val="24"/>
          <w:szCs w:val="24"/>
        </w:rPr>
      </w:pPr>
      <w:r w:rsidRPr="00EA72C0">
        <w:rPr>
          <w:rFonts w:ascii="Times New Roman" w:hAnsi="Times New Roman" w:cs="Times New Roman"/>
          <w:sz w:val="24"/>
          <w:szCs w:val="24"/>
        </w:rPr>
        <w:t xml:space="preserve">ELIGIBILITY FOR KETAMINE THERAPY Before participating in ketamine therapy, you will be carefully screened to determine if you are eligible, including </w:t>
      </w:r>
      <w:proofErr w:type="gramStart"/>
      <w:r w:rsidRPr="00EA72C0">
        <w:rPr>
          <w:rFonts w:ascii="Times New Roman" w:hAnsi="Times New Roman" w:cs="Times New Roman"/>
          <w:sz w:val="24"/>
          <w:szCs w:val="24"/>
        </w:rPr>
        <w:t>a medical</w:t>
      </w:r>
      <w:proofErr w:type="gramEnd"/>
      <w:r w:rsidRPr="00EA72C0">
        <w:rPr>
          <w:rFonts w:ascii="Times New Roman" w:hAnsi="Times New Roman" w:cs="Times New Roman"/>
          <w:sz w:val="24"/>
          <w:szCs w:val="24"/>
        </w:rPr>
        <w:t xml:space="preserve"> history, psychiatric history, and possibly psychological testing. Pregnant women, nursing mothers, and women of child-bearing age who are not using an effective method of birth control should not receive ketamine. If you become pregnant while participating in this program, you should notify your medical providers immediately as the effects of ketamine on the unborn child are undetermined. </w:t>
      </w:r>
    </w:p>
    <w:p w14:paraId="5585CE5C" w14:textId="77777777" w:rsidR="007D0B5B" w:rsidRDefault="007D0B5B" w:rsidP="00EA72C0">
      <w:pPr>
        <w:pStyle w:val="NoSpacing"/>
        <w:rPr>
          <w:rFonts w:ascii="Times New Roman" w:hAnsi="Times New Roman" w:cs="Times New Roman"/>
          <w:sz w:val="24"/>
          <w:szCs w:val="24"/>
        </w:rPr>
      </w:pPr>
    </w:p>
    <w:p w14:paraId="6B6E53AB" w14:textId="77777777" w:rsidR="007D0B5B" w:rsidRDefault="007D0B5B" w:rsidP="00EA72C0">
      <w:pPr>
        <w:pStyle w:val="NoSpacing"/>
        <w:rPr>
          <w:rFonts w:ascii="Times New Roman" w:hAnsi="Times New Roman" w:cs="Times New Roman"/>
          <w:sz w:val="24"/>
          <w:szCs w:val="24"/>
        </w:rPr>
      </w:pPr>
    </w:p>
    <w:p w14:paraId="0C0EE601" w14:textId="329A7B06" w:rsidR="007D0B5B" w:rsidRDefault="00EA72C0" w:rsidP="00EA72C0">
      <w:pPr>
        <w:pStyle w:val="NoSpacing"/>
        <w:rPr>
          <w:rFonts w:ascii="Times New Roman" w:hAnsi="Times New Roman" w:cs="Times New Roman"/>
          <w:sz w:val="24"/>
          <w:szCs w:val="24"/>
        </w:rPr>
      </w:pPr>
      <w:r w:rsidRPr="00EA72C0">
        <w:rPr>
          <w:rFonts w:ascii="Times New Roman" w:hAnsi="Times New Roman" w:cs="Times New Roman"/>
          <w:sz w:val="24"/>
          <w:szCs w:val="24"/>
        </w:rPr>
        <w:t xml:space="preserve">OVERVIEW OF SUBSANESTHETIC KETAMINE TREATMENT </w:t>
      </w:r>
    </w:p>
    <w:p w14:paraId="442B350D" w14:textId="77777777" w:rsidR="007D0B5B" w:rsidRDefault="00EA72C0" w:rsidP="00EA72C0">
      <w:pPr>
        <w:pStyle w:val="NoSpacing"/>
        <w:rPr>
          <w:rFonts w:ascii="Times New Roman" w:hAnsi="Times New Roman" w:cs="Times New Roman"/>
          <w:sz w:val="24"/>
          <w:szCs w:val="24"/>
        </w:rPr>
      </w:pPr>
      <w:r w:rsidRPr="00EA72C0">
        <w:rPr>
          <w:rFonts w:ascii="Times New Roman" w:hAnsi="Times New Roman" w:cs="Times New Roman"/>
          <w:sz w:val="24"/>
          <w:szCs w:val="24"/>
        </w:rPr>
        <w:t xml:space="preserve">During the ketamine administration session, you will be asked to make two agreements with your provider to ensure your safety and well-being: </w:t>
      </w:r>
    </w:p>
    <w:p w14:paraId="180EE80A" w14:textId="77777777" w:rsidR="007D0B5B" w:rsidRDefault="00EA72C0" w:rsidP="007D0B5B">
      <w:pPr>
        <w:pStyle w:val="NoSpacing"/>
        <w:ind w:firstLine="720"/>
        <w:rPr>
          <w:rFonts w:ascii="Times New Roman" w:hAnsi="Times New Roman" w:cs="Times New Roman"/>
          <w:sz w:val="24"/>
          <w:szCs w:val="24"/>
        </w:rPr>
      </w:pPr>
      <w:r w:rsidRPr="00EA72C0">
        <w:rPr>
          <w:rFonts w:ascii="Times New Roman" w:hAnsi="Times New Roman" w:cs="Times New Roman"/>
          <w:sz w:val="24"/>
          <w:szCs w:val="24"/>
        </w:rPr>
        <w:t xml:space="preserve">1. You agree to follow any direct instructions given to you by the provider until it is agreed that the session is over, and </w:t>
      </w:r>
    </w:p>
    <w:p w14:paraId="25532FD0" w14:textId="77777777" w:rsidR="007D0B5B" w:rsidRDefault="00EA72C0" w:rsidP="007D0B5B">
      <w:pPr>
        <w:pStyle w:val="NoSpacing"/>
        <w:ind w:firstLine="720"/>
        <w:rPr>
          <w:rFonts w:ascii="Times New Roman" w:hAnsi="Times New Roman" w:cs="Times New Roman"/>
          <w:sz w:val="24"/>
          <w:szCs w:val="24"/>
        </w:rPr>
      </w:pPr>
      <w:r w:rsidRPr="00EA72C0">
        <w:rPr>
          <w:rFonts w:ascii="Times New Roman" w:hAnsi="Times New Roman" w:cs="Times New Roman"/>
          <w:sz w:val="24"/>
          <w:szCs w:val="24"/>
        </w:rPr>
        <w:t>2. You agree to remain at the location of the session until the provider decides you are ready to leave. The length of a ketamine session is approximately 1.5 – 2 hours, and you may need to remain in the recovery area for up to an hour following administration. Ketamine</w:t>
      </w:r>
      <w:r w:rsidR="007D0B5B">
        <w:rPr>
          <w:rFonts w:ascii="Times New Roman" w:hAnsi="Times New Roman" w:cs="Times New Roman"/>
          <w:sz w:val="24"/>
          <w:szCs w:val="24"/>
        </w:rPr>
        <w:t xml:space="preserve"> is given by</w:t>
      </w:r>
      <w:r w:rsidRPr="00EA72C0">
        <w:rPr>
          <w:rFonts w:ascii="Times New Roman" w:hAnsi="Times New Roman" w:cs="Times New Roman"/>
          <w:sz w:val="24"/>
          <w:szCs w:val="24"/>
        </w:rPr>
        <w:t xml:space="preserve"> Troche by mouth.  </w:t>
      </w:r>
      <w:r w:rsidR="007D0B5B">
        <w:rPr>
          <w:rFonts w:ascii="Times New Roman" w:hAnsi="Times New Roman" w:cs="Times New Roman"/>
          <w:sz w:val="24"/>
          <w:szCs w:val="24"/>
        </w:rPr>
        <w:t xml:space="preserve">This is </w:t>
      </w:r>
      <w:r w:rsidRPr="00EA72C0">
        <w:rPr>
          <w:rFonts w:ascii="Times New Roman" w:hAnsi="Times New Roman" w:cs="Times New Roman"/>
          <w:sz w:val="24"/>
          <w:szCs w:val="24"/>
        </w:rPr>
        <w:t xml:space="preserve">Ketamine </w:t>
      </w:r>
      <w:r w:rsidR="007D0B5B">
        <w:rPr>
          <w:rFonts w:ascii="Times New Roman" w:hAnsi="Times New Roman" w:cs="Times New Roman"/>
          <w:sz w:val="24"/>
          <w:szCs w:val="24"/>
        </w:rPr>
        <w:t xml:space="preserve">that is </w:t>
      </w:r>
      <w:r w:rsidRPr="00EA72C0">
        <w:rPr>
          <w:rFonts w:ascii="Times New Roman" w:hAnsi="Times New Roman" w:cs="Times New Roman"/>
          <w:sz w:val="24"/>
          <w:szCs w:val="24"/>
        </w:rPr>
        <w:t xml:space="preserve">compounded for use </w:t>
      </w:r>
      <w:r w:rsidR="007D0B5B">
        <w:rPr>
          <w:rFonts w:ascii="Times New Roman" w:hAnsi="Times New Roman" w:cs="Times New Roman"/>
          <w:sz w:val="24"/>
          <w:szCs w:val="24"/>
        </w:rPr>
        <w:t>by</w:t>
      </w:r>
      <w:r w:rsidRPr="00EA72C0">
        <w:rPr>
          <w:rFonts w:ascii="Times New Roman" w:hAnsi="Times New Roman" w:cs="Times New Roman"/>
          <w:sz w:val="24"/>
          <w:szCs w:val="24"/>
        </w:rPr>
        <w:t xml:space="preserve"> oral/sublingual </w:t>
      </w:r>
      <w:r w:rsidR="007D0B5B">
        <w:rPr>
          <w:rFonts w:ascii="Times New Roman" w:hAnsi="Times New Roman" w:cs="Times New Roman"/>
          <w:sz w:val="24"/>
          <w:szCs w:val="24"/>
        </w:rPr>
        <w:t>lozenge</w:t>
      </w:r>
      <w:r w:rsidRPr="00EA72C0">
        <w:rPr>
          <w:rFonts w:ascii="Times New Roman" w:hAnsi="Times New Roman" w:cs="Times New Roman"/>
          <w:sz w:val="24"/>
          <w:szCs w:val="24"/>
        </w:rPr>
        <w:t xml:space="preserve">. </w:t>
      </w:r>
    </w:p>
    <w:p w14:paraId="476E6C0B" w14:textId="2605478A" w:rsidR="007D0B5B" w:rsidRDefault="00EA72C0" w:rsidP="007D0B5B">
      <w:pPr>
        <w:pStyle w:val="NoSpacing"/>
        <w:ind w:firstLine="720"/>
        <w:rPr>
          <w:rFonts w:ascii="Times New Roman" w:hAnsi="Times New Roman" w:cs="Times New Roman"/>
          <w:sz w:val="24"/>
          <w:szCs w:val="24"/>
        </w:rPr>
      </w:pPr>
      <w:r w:rsidRPr="00EA72C0">
        <w:rPr>
          <w:rFonts w:ascii="Times New Roman" w:hAnsi="Times New Roman" w:cs="Times New Roman"/>
          <w:sz w:val="24"/>
          <w:szCs w:val="24"/>
        </w:rPr>
        <w:t xml:space="preserve">If you become anxious or uncomfortable you may be offered a sedative agent, lorazepam (trade name Ativan), but typically all that is needed is reassurance. If nauseous you may be offered ondansetron (trade name Zofran). For elevated blood pressure you may be offered clonidine (trade name Catapres). For elevated heart rate, or tachycardia, you may be offered propranolol (trade name Inderal). All these medications can be given sublingually, and some intramuscularly. </w:t>
      </w:r>
    </w:p>
    <w:p w14:paraId="70CC348D" w14:textId="77777777" w:rsidR="007D0B5B" w:rsidRDefault="00EA72C0" w:rsidP="007D0B5B">
      <w:pPr>
        <w:pStyle w:val="NoSpacing"/>
        <w:ind w:firstLine="720"/>
        <w:rPr>
          <w:rFonts w:ascii="Times New Roman" w:hAnsi="Times New Roman" w:cs="Times New Roman"/>
          <w:sz w:val="24"/>
          <w:szCs w:val="24"/>
        </w:rPr>
      </w:pPr>
      <w:r w:rsidRPr="00EA72C0">
        <w:rPr>
          <w:rFonts w:ascii="Times New Roman" w:hAnsi="Times New Roman" w:cs="Times New Roman"/>
          <w:sz w:val="24"/>
          <w:szCs w:val="24"/>
        </w:rPr>
        <w:t xml:space="preserve">For all other routes, the provider/staff will observe you every 15-30 </w:t>
      </w:r>
      <w:proofErr w:type="gramStart"/>
      <w:r w:rsidRPr="00EA72C0">
        <w:rPr>
          <w:rFonts w:ascii="Times New Roman" w:hAnsi="Times New Roman" w:cs="Times New Roman"/>
          <w:sz w:val="24"/>
          <w:szCs w:val="24"/>
        </w:rPr>
        <w:t>minute</w:t>
      </w:r>
      <w:proofErr w:type="gramEnd"/>
      <w:r w:rsidRPr="00EA72C0">
        <w:rPr>
          <w:rFonts w:ascii="Times New Roman" w:hAnsi="Times New Roman" w:cs="Times New Roman"/>
          <w:sz w:val="24"/>
          <w:szCs w:val="24"/>
        </w:rPr>
        <w:t xml:space="preserve">. Usually, you will remain alert and able to talk during the procedure, but your perception and mental state will be altered by the ketamine. You will return to a normal mental state as the injection or troche wears off. When you have returned to your usual state of consciousness, you will be asked to share the experience with your provider and discuss any feedback. You may ask your provider any questions you may have concerning the procedure or effects of ketamine at any time. Your </w:t>
      </w:r>
      <w:r w:rsidRPr="00EA72C0">
        <w:rPr>
          <w:rFonts w:ascii="Times New Roman" w:hAnsi="Times New Roman" w:cs="Times New Roman"/>
          <w:sz w:val="24"/>
          <w:szCs w:val="24"/>
        </w:rPr>
        <w:lastRenderedPageBreak/>
        <w:t xml:space="preserve">consent to receive Ketamine may be withdrawn and you may discontinue your participation at any time up until the actual dose has been administered. Alternatively, you may receive ketamine as a compounded nasal spray, oral lozenge, or liquid. Ketamine via these routes of administration may be used to help maintain the effect, or as a sole treatment. </w:t>
      </w:r>
    </w:p>
    <w:p w14:paraId="23F73162" w14:textId="77777777" w:rsidR="007D0B5B" w:rsidRDefault="00EA72C0" w:rsidP="007D0B5B">
      <w:pPr>
        <w:pStyle w:val="NoSpacing"/>
        <w:ind w:firstLine="720"/>
        <w:rPr>
          <w:rFonts w:ascii="Times New Roman" w:hAnsi="Times New Roman" w:cs="Times New Roman"/>
          <w:sz w:val="24"/>
          <w:szCs w:val="24"/>
        </w:rPr>
      </w:pPr>
      <w:r w:rsidRPr="00EA72C0">
        <w:rPr>
          <w:rFonts w:ascii="Times New Roman" w:hAnsi="Times New Roman" w:cs="Times New Roman"/>
          <w:sz w:val="24"/>
          <w:szCs w:val="24"/>
        </w:rPr>
        <w:t xml:space="preserve">Ketamine in lozenge or liquid form will be provided for sublingual administration. This involves holding the lozenge or liquid ketamine in your mouth for 5-10 minutes to allow it to fully dissolve and become absorbed in your mouth. </w:t>
      </w:r>
    </w:p>
    <w:p w14:paraId="5072DB60" w14:textId="77777777" w:rsidR="007D0B5B" w:rsidRDefault="00EA72C0" w:rsidP="007D0B5B">
      <w:pPr>
        <w:pStyle w:val="NoSpacing"/>
        <w:ind w:firstLine="720"/>
        <w:rPr>
          <w:rFonts w:ascii="Times New Roman" w:hAnsi="Times New Roman" w:cs="Times New Roman"/>
          <w:sz w:val="24"/>
          <w:szCs w:val="24"/>
        </w:rPr>
      </w:pPr>
      <w:r w:rsidRPr="00EA72C0">
        <w:rPr>
          <w:rFonts w:ascii="Times New Roman" w:hAnsi="Times New Roman" w:cs="Times New Roman"/>
          <w:sz w:val="24"/>
          <w:szCs w:val="24"/>
        </w:rPr>
        <w:t xml:space="preserve">For use of intranasal or oral ketamine at home, the following rules apply:  </w:t>
      </w:r>
    </w:p>
    <w:p w14:paraId="716BBA94" w14:textId="77777777" w:rsidR="000B5612" w:rsidRDefault="000B5612" w:rsidP="007D0B5B">
      <w:pPr>
        <w:pStyle w:val="NoSpacing"/>
        <w:ind w:left="720"/>
        <w:rPr>
          <w:rFonts w:ascii="Times New Roman" w:hAnsi="Times New Roman" w:cs="Times New Roman"/>
          <w:b/>
          <w:bCs/>
          <w:sz w:val="24"/>
          <w:szCs w:val="24"/>
        </w:rPr>
      </w:pPr>
    </w:p>
    <w:p w14:paraId="5BF144B5" w14:textId="266AFCAA" w:rsidR="007D0B5B" w:rsidRPr="007D0B5B" w:rsidRDefault="00EA72C0" w:rsidP="007D0B5B">
      <w:pPr>
        <w:pStyle w:val="NoSpacing"/>
        <w:ind w:left="720"/>
        <w:rPr>
          <w:rFonts w:ascii="Times New Roman" w:hAnsi="Times New Roman" w:cs="Times New Roman"/>
          <w:b/>
          <w:bCs/>
          <w:sz w:val="24"/>
          <w:szCs w:val="24"/>
        </w:rPr>
      </w:pPr>
      <w:r w:rsidRPr="007D0B5B">
        <w:rPr>
          <w:rFonts w:ascii="Times New Roman" w:hAnsi="Times New Roman" w:cs="Times New Roman"/>
          <w:b/>
          <w:bCs/>
          <w:sz w:val="24"/>
          <w:szCs w:val="24"/>
        </w:rPr>
        <w:t xml:space="preserve">Ketamine is to be kept under lock and </w:t>
      </w:r>
      <w:proofErr w:type="gramStart"/>
      <w:r w:rsidRPr="007D0B5B">
        <w:rPr>
          <w:rFonts w:ascii="Times New Roman" w:hAnsi="Times New Roman" w:cs="Times New Roman"/>
          <w:b/>
          <w:bCs/>
          <w:sz w:val="24"/>
          <w:szCs w:val="24"/>
        </w:rPr>
        <w:t>key, and</w:t>
      </w:r>
      <w:proofErr w:type="gramEnd"/>
      <w:r w:rsidRPr="007D0B5B">
        <w:rPr>
          <w:rFonts w:ascii="Times New Roman" w:hAnsi="Times New Roman" w:cs="Times New Roman"/>
          <w:b/>
          <w:bCs/>
          <w:sz w:val="24"/>
          <w:szCs w:val="24"/>
        </w:rPr>
        <w:t xml:space="preserve"> never shared with anyone else. Unless otherwise agreed upon, a family member or trusted companion should be present during the hour and a half following treatment.  </w:t>
      </w:r>
    </w:p>
    <w:p w14:paraId="6131CC82" w14:textId="77777777" w:rsidR="007D0B5B" w:rsidRDefault="007D0B5B" w:rsidP="007D0B5B">
      <w:pPr>
        <w:pStyle w:val="NoSpacing"/>
        <w:ind w:firstLine="720"/>
        <w:rPr>
          <w:rFonts w:ascii="Times New Roman" w:hAnsi="Times New Roman" w:cs="Times New Roman"/>
          <w:sz w:val="24"/>
          <w:szCs w:val="24"/>
        </w:rPr>
      </w:pPr>
    </w:p>
    <w:p w14:paraId="7732647F" w14:textId="18466F8A" w:rsidR="007D0B5B" w:rsidRDefault="00EA72C0" w:rsidP="007D0B5B">
      <w:pPr>
        <w:pStyle w:val="NoSpacing"/>
        <w:ind w:firstLine="720"/>
        <w:rPr>
          <w:rFonts w:ascii="Times New Roman" w:hAnsi="Times New Roman" w:cs="Times New Roman"/>
          <w:sz w:val="24"/>
          <w:szCs w:val="24"/>
        </w:rPr>
      </w:pPr>
      <w:r w:rsidRPr="00EA72C0">
        <w:rPr>
          <w:rFonts w:ascii="Times New Roman" w:hAnsi="Times New Roman" w:cs="Times New Roman"/>
          <w:sz w:val="24"/>
          <w:szCs w:val="24"/>
        </w:rPr>
        <w:t xml:space="preserve">Do not drive while you are sedated or under the influence of ketamine, and do not drive for the remainder of the day after taking a dose of ketamine; you may again drive the following day, after a night of sleep. </w:t>
      </w:r>
    </w:p>
    <w:p w14:paraId="33FF06E3" w14:textId="77777777" w:rsidR="007D0B5B" w:rsidRDefault="007D0B5B" w:rsidP="007D0B5B">
      <w:pPr>
        <w:pStyle w:val="NoSpacing"/>
        <w:rPr>
          <w:rFonts w:ascii="Times New Roman" w:hAnsi="Times New Roman" w:cs="Times New Roman"/>
          <w:sz w:val="24"/>
          <w:szCs w:val="24"/>
        </w:rPr>
      </w:pPr>
    </w:p>
    <w:p w14:paraId="00D76AE3" w14:textId="77777777" w:rsidR="007D0B5B" w:rsidRDefault="00EA72C0" w:rsidP="007D0B5B">
      <w:pPr>
        <w:pStyle w:val="NoSpacing"/>
        <w:rPr>
          <w:rFonts w:ascii="Times New Roman" w:hAnsi="Times New Roman" w:cs="Times New Roman"/>
          <w:sz w:val="24"/>
          <w:szCs w:val="24"/>
        </w:rPr>
      </w:pPr>
      <w:r w:rsidRPr="00EA72C0">
        <w:rPr>
          <w:rFonts w:ascii="Times New Roman" w:hAnsi="Times New Roman" w:cs="Times New Roman"/>
          <w:sz w:val="24"/>
          <w:szCs w:val="24"/>
        </w:rPr>
        <w:t xml:space="preserve">ESTIMATE OF EXPECTED RECOVERY TIME </w:t>
      </w:r>
    </w:p>
    <w:p w14:paraId="343BB2C4" w14:textId="77777777" w:rsidR="007D0B5B" w:rsidRDefault="00EA72C0" w:rsidP="007D0B5B">
      <w:pPr>
        <w:pStyle w:val="NoSpacing"/>
        <w:rPr>
          <w:rFonts w:ascii="Times New Roman" w:hAnsi="Times New Roman" w:cs="Times New Roman"/>
          <w:sz w:val="24"/>
          <w:szCs w:val="24"/>
        </w:rPr>
      </w:pPr>
      <w:r w:rsidRPr="00EA72C0">
        <w:rPr>
          <w:rFonts w:ascii="Times New Roman" w:hAnsi="Times New Roman" w:cs="Times New Roman"/>
          <w:sz w:val="24"/>
          <w:szCs w:val="24"/>
        </w:rPr>
        <w:t xml:space="preserve">The non-ordinary state of consciousness produced by ketamine usually lasts approximately 30-45 minutes for an IV infusion or IM injection but can last for one to two hours. For other routes of administration, this timeline is extended. The reduced sense of balance, dizziness, and possible nausea when moving your head gradually </w:t>
      </w:r>
      <w:proofErr w:type="gramStart"/>
      <w:r w:rsidRPr="00EA72C0">
        <w:rPr>
          <w:rFonts w:ascii="Times New Roman" w:hAnsi="Times New Roman" w:cs="Times New Roman"/>
          <w:sz w:val="24"/>
          <w:szCs w:val="24"/>
        </w:rPr>
        <w:t>subside</w:t>
      </w:r>
      <w:proofErr w:type="gramEnd"/>
      <w:r w:rsidRPr="00EA72C0">
        <w:rPr>
          <w:rFonts w:ascii="Times New Roman" w:hAnsi="Times New Roman" w:cs="Times New Roman"/>
          <w:sz w:val="24"/>
          <w:szCs w:val="24"/>
        </w:rPr>
        <w:t xml:space="preserve"> over three to six hours. </w:t>
      </w:r>
    </w:p>
    <w:p w14:paraId="1FE7BCE5" w14:textId="77777777" w:rsidR="007D0B5B" w:rsidRDefault="007D0B5B" w:rsidP="007D0B5B">
      <w:pPr>
        <w:pStyle w:val="NoSpacing"/>
        <w:rPr>
          <w:rFonts w:ascii="Times New Roman" w:hAnsi="Times New Roman" w:cs="Times New Roman"/>
          <w:sz w:val="24"/>
          <w:szCs w:val="24"/>
        </w:rPr>
      </w:pPr>
    </w:p>
    <w:p w14:paraId="59EB9354" w14:textId="77777777" w:rsidR="007D0B5B" w:rsidRDefault="00EA72C0" w:rsidP="007D0B5B">
      <w:pPr>
        <w:pStyle w:val="NoSpacing"/>
        <w:rPr>
          <w:rFonts w:ascii="Times New Roman" w:hAnsi="Times New Roman" w:cs="Times New Roman"/>
          <w:sz w:val="24"/>
          <w:szCs w:val="24"/>
        </w:rPr>
      </w:pPr>
      <w:r w:rsidRPr="00EA72C0">
        <w:rPr>
          <w:rFonts w:ascii="Times New Roman" w:hAnsi="Times New Roman" w:cs="Times New Roman"/>
          <w:sz w:val="24"/>
          <w:szCs w:val="24"/>
        </w:rPr>
        <w:t xml:space="preserve">POTENTIAL RISKS OF SUBSANESTHETIC KETAMINE THERAPY You will be asked to lie still during and after ketamine administration because your sense of balance and coordination will be impaired until the effect has worn off. It is possible you may fall asleep. Other possibilities for adverse effects include blurred and uncomfortable vision, slurred speech, mental confusion, excitability, diminished ability to see things that are </w:t>
      </w:r>
      <w:proofErr w:type="gramStart"/>
      <w:r w:rsidRPr="00EA72C0">
        <w:rPr>
          <w:rFonts w:ascii="Times New Roman" w:hAnsi="Times New Roman" w:cs="Times New Roman"/>
          <w:sz w:val="24"/>
          <w:szCs w:val="24"/>
        </w:rPr>
        <w:t>actually present</w:t>
      </w:r>
      <w:proofErr w:type="gramEnd"/>
      <w:r w:rsidRPr="00EA72C0">
        <w:rPr>
          <w:rFonts w:ascii="Times New Roman" w:hAnsi="Times New Roman" w:cs="Times New Roman"/>
          <w:sz w:val="24"/>
          <w:szCs w:val="24"/>
        </w:rPr>
        <w:t xml:space="preserve">, diminished ability to hear or to feel objects accurately including one’s own body, anxiety, nausea, and vomiting. Visual, tactile, and auditory processing are affected by the drug. Music that may be familiar may seem out of the ordinary. Synesthesia, a mingling of the senses, may occur, and your sense of time may be altered. Ketamine may also cause the following adverse reactions: tachycardia (elevation of pulse), diplopia (double vision), nystagmus (rapid eye movements), elevation of intraocular pressure (feeling of pressure in the eyes), and anorexia (loss of appetite). The above reactions are more likely to occur after rapid IV or IM administration of high </w:t>
      </w:r>
      <w:proofErr w:type="gramStart"/>
      <w:r w:rsidRPr="00EA72C0">
        <w:rPr>
          <w:rFonts w:ascii="Times New Roman" w:hAnsi="Times New Roman" w:cs="Times New Roman"/>
          <w:sz w:val="24"/>
          <w:szCs w:val="24"/>
        </w:rPr>
        <w:t>doses</w:t>
      </w:r>
      <w:proofErr w:type="gramEnd"/>
      <w:r w:rsidRPr="00EA72C0">
        <w:rPr>
          <w:rFonts w:ascii="Times New Roman" w:hAnsi="Times New Roman" w:cs="Times New Roman"/>
          <w:sz w:val="24"/>
          <w:szCs w:val="24"/>
        </w:rPr>
        <w:t xml:space="preserve"> ketamine (in the range of greater than 5 mg/kg, as used for surgical anesthesia). The dose to be used in subanesthetic ketamine therapy is much lower (less than 1.5 mg/kg). </w:t>
      </w:r>
    </w:p>
    <w:p w14:paraId="6E781894" w14:textId="77777777" w:rsidR="007D0B5B" w:rsidRDefault="007D0B5B" w:rsidP="007D0B5B">
      <w:pPr>
        <w:pStyle w:val="NoSpacing"/>
        <w:rPr>
          <w:rFonts w:ascii="Times New Roman" w:hAnsi="Times New Roman" w:cs="Times New Roman"/>
          <w:sz w:val="24"/>
          <w:szCs w:val="24"/>
        </w:rPr>
      </w:pPr>
    </w:p>
    <w:p w14:paraId="7C489CAB" w14:textId="77777777" w:rsidR="007D0B5B" w:rsidRDefault="00EA72C0" w:rsidP="007D0B5B">
      <w:pPr>
        <w:pStyle w:val="NoSpacing"/>
        <w:rPr>
          <w:rFonts w:ascii="Times New Roman" w:hAnsi="Times New Roman" w:cs="Times New Roman"/>
          <w:sz w:val="24"/>
          <w:szCs w:val="24"/>
        </w:rPr>
      </w:pPr>
      <w:r w:rsidRPr="00EA72C0">
        <w:rPr>
          <w:rFonts w:ascii="Times New Roman" w:hAnsi="Times New Roman" w:cs="Times New Roman"/>
          <w:sz w:val="24"/>
          <w:szCs w:val="24"/>
        </w:rPr>
        <w:t xml:space="preserve">Because of the risk of nausea and vomiting, please refrain from eating and drinking for at least the 6 hours preceding the session. If you are unduly nauseated, you may be offered an anti-nausea medication. Ketamine generally causes a significant increase in blood pressure and heart rate (pulse). If monitoring reveals that your blood pressure is too high, you may be offered clonidine, an anti-hypertensive. If monitoring reveals your heart rate is too high, you may be sent to the Emergency Room (ER). Agitation may occur during a ketamine session. You may be offered lorazepam by injection to help you relax. If your agitation is severe, you may be sent to the ER. Driving an automobile or engaging in hazardous activities should not be undertaken until </w:t>
      </w:r>
      <w:r w:rsidRPr="00EA72C0">
        <w:rPr>
          <w:rFonts w:ascii="Times New Roman" w:hAnsi="Times New Roman" w:cs="Times New Roman"/>
          <w:sz w:val="24"/>
          <w:szCs w:val="24"/>
        </w:rPr>
        <w:lastRenderedPageBreak/>
        <w:t xml:space="preserve">all effects have stopped, and enough time has elapsed—and if for any reason they continue a driver may be necessary. You will be assessed for safety prior to leaving the office premises but must not drive for the remainder of the day after taking ketamine. In terms of physical risks, ketamine should not be taken if you have untreated hyperthyroidism.  There have also been reports of some decrease in immune function in patients receiving surgical doses of ketamine; however, this has not been seen in subanesthetic doses. Ketamine has an extensive record of safety and has been used at much higher doses for surgical anesthesia, without respiratory depression. Untreated hypertension is a contraindication to ketamine use as the substance may cause a rise in blood pressure. Similarly, a history of heart disease may make you ineligible to participate. Repeated, high dose, chronic abuse of ketamine, has been shown to cause urinary tract symptoms and even permanent bladder dysfunction, though in medical use this is rare. In terms of psychological risk, ketamine has been shown to worsen certain psychotic symptoms in people who suffer from schizophrenia or other serious mental </w:t>
      </w:r>
      <w:proofErr w:type="gramStart"/>
      <w:r w:rsidRPr="00EA72C0">
        <w:rPr>
          <w:rFonts w:ascii="Times New Roman" w:hAnsi="Times New Roman" w:cs="Times New Roman"/>
          <w:sz w:val="24"/>
          <w:szCs w:val="24"/>
        </w:rPr>
        <w:t>disorders, but</w:t>
      </w:r>
      <w:proofErr w:type="gramEnd"/>
      <w:r w:rsidRPr="00EA72C0">
        <w:rPr>
          <w:rFonts w:ascii="Times New Roman" w:hAnsi="Times New Roman" w:cs="Times New Roman"/>
          <w:sz w:val="24"/>
          <w:szCs w:val="24"/>
        </w:rPr>
        <w:t xml:space="preserve"> alternatively has also been occasionally used to successfully treat psychotic depression. It may also worsen underlying psychological problems in people with severe personality disorders. During the experience itself, some people have reported frightening and unusual experiences. These frightening experiences, however, may be of paramount value in your transition to recovery with the help and ongoing guidance from your provider and/or psychotherapist. </w:t>
      </w:r>
    </w:p>
    <w:p w14:paraId="4937F0A7" w14:textId="77777777" w:rsidR="007D0B5B" w:rsidRDefault="007D0B5B" w:rsidP="007D0B5B">
      <w:pPr>
        <w:pStyle w:val="NoSpacing"/>
        <w:rPr>
          <w:rFonts w:ascii="Times New Roman" w:hAnsi="Times New Roman" w:cs="Times New Roman"/>
          <w:sz w:val="24"/>
          <w:szCs w:val="24"/>
        </w:rPr>
      </w:pPr>
    </w:p>
    <w:p w14:paraId="71E4A9E3" w14:textId="77777777" w:rsidR="007D0B5B" w:rsidRDefault="00EA72C0" w:rsidP="007D0B5B">
      <w:pPr>
        <w:pStyle w:val="NoSpacing"/>
        <w:rPr>
          <w:rFonts w:ascii="Times New Roman" w:hAnsi="Times New Roman" w:cs="Times New Roman"/>
          <w:sz w:val="24"/>
          <w:szCs w:val="24"/>
        </w:rPr>
      </w:pPr>
      <w:r w:rsidRPr="00EA72C0">
        <w:rPr>
          <w:rFonts w:ascii="Times New Roman" w:hAnsi="Times New Roman" w:cs="Times New Roman"/>
          <w:sz w:val="24"/>
          <w:szCs w:val="24"/>
        </w:rPr>
        <w:t xml:space="preserve">POTENTIAL FOR KETAMINE ABUSE AND PHYSICAL DEPENDENCE </w:t>
      </w:r>
    </w:p>
    <w:p w14:paraId="57AF1A50" w14:textId="77777777" w:rsidR="007D0B5B" w:rsidRDefault="00EA72C0" w:rsidP="007D0B5B">
      <w:pPr>
        <w:pStyle w:val="NoSpacing"/>
        <w:rPr>
          <w:rFonts w:ascii="Times New Roman" w:hAnsi="Times New Roman" w:cs="Times New Roman"/>
          <w:sz w:val="24"/>
          <w:szCs w:val="24"/>
        </w:rPr>
      </w:pPr>
      <w:r w:rsidRPr="00EA72C0">
        <w:rPr>
          <w:rFonts w:ascii="Times New Roman" w:hAnsi="Times New Roman" w:cs="Times New Roman"/>
          <w:sz w:val="24"/>
          <w:szCs w:val="24"/>
        </w:rPr>
        <w:t>Ketamine belongs to the same group of chemicals as phencyclidine (</w:t>
      </w:r>
      <w:proofErr w:type="spellStart"/>
      <w:r w:rsidRPr="00EA72C0">
        <w:rPr>
          <w:rFonts w:ascii="Times New Roman" w:hAnsi="Times New Roman" w:cs="Times New Roman"/>
          <w:sz w:val="24"/>
          <w:szCs w:val="24"/>
        </w:rPr>
        <w:t>Sernyl</w:t>
      </w:r>
      <w:proofErr w:type="spellEnd"/>
      <w:r w:rsidRPr="00EA72C0">
        <w:rPr>
          <w:rFonts w:ascii="Times New Roman" w:hAnsi="Times New Roman" w:cs="Times New Roman"/>
          <w:sz w:val="24"/>
          <w:szCs w:val="24"/>
        </w:rPr>
        <w:t xml:space="preserve">, PCP, “Angel dust”). Collectively, this group is in the chemical class of </w:t>
      </w:r>
      <w:proofErr w:type="spellStart"/>
      <w:proofErr w:type="gramStart"/>
      <w:r w:rsidRPr="00EA72C0">
        <w:rPr>
          <w:rFonts w:ascii="Times New Roman" w:hAnsi="Times New Roman" w:cs="Times New Roman"/>
          <w:sz w:val="24"/>
          <w:szCs w:val="24"/>
        </w:rPr>
        <w:t>arylcyclohexylamines</w:t>
      </w:r>
      <w:proofErr w:type="spellEnd"/>
      <w:r w:rsidRPr="00EA72C0">
        <w:rPr>
          <w:rFonts w:ascii="Times New Roman" w:hAnsi="Times New Roman" w:cs="Times New Roman"/>
          <w:sz w:val="24"/>
          <w:szCs w:val="24"/>
        </w:rPr>
        <w:t>, and</w:t>
      </w:r>
      <w:proofErr w:type="gramEnd"/>
      <w:r w:rsidRPr="00EA72C0">
        <w:rPr>
          <w:rFonts w:ascii="Times New Roman" w:hAnsi="Times New Roman" w:cs="Times New Roman"/>
          <w:sz w:val="24"/>
          <w:szCs w:val="24"/>
        </w:rPr>
        <w:t xml:space="preserve"> are further classified as hallucinogens (“psychedelics”). Ketamine is a controlled substance and is subject to Schedule III rules under the Controlled Substance Act of 1970. Medical evidence regarding the issue of drug abuse and dependence suggests that ketamine’s abuse potential is equivalent to that of phencyclidine and other hallucinogenic substances, which are minimal risk in terms of abuse liability. However, cravings have been reported by some individuals and there are documented cases of overuse of illicitly obtained and diverted ketamine. In addition, ketamine can have effects on mood (feelings), cognition (thinking), and perception (imagery) that may make some people want to use it repeatedly. Therefore, ketamine should never be used except under the direct supervision of a licensed physician. Such potential for abuse or development of a ketamine use disorder is greater when it is used outside of the office, where there is no monitoring from a physician or other provider. </w:t>
      </w:r>
    </w:p>
    <w:p w14:paraId="2C2183FE" w14:textId="77777777" w:rsidR="007D0B5B" w:rsidRDefault="007D0B5B" w:rsidP="007D0B5B">
      <w:pPr>
        <w:pStyle w:val="NoSpacing"/>
        <w:rPr>
          <w:rFonts w:ascii="Times New Roman" w:hAnsi="Times New Roman" w:cs="Times New Roman"/>
          <w:sz w:val="24"/>
          <w:szCs w:val="24"/>
        </w:rPr>
      </w:pPr>
    </w:p>
    <w:p w14:paraId="275100E3" w14:textId="77777777" w:rsidR="007D0B5B" w:rsidRDefault="00EA72C0" w:rsidP="007D0B5B">
      <w:pPr>
        <w:pStyle w:val="NoSpacing"/>
        <w:rPr>
          <w:rFonts w:ascii="Times New Roman" w:hAnsi="Times New Roman" w:cs="Times New Roman"/>
          <w:sz w:val="24"/>
          <w:szCs w:val="24"/>
        </w:rPr>
      </w:pPr>
      <w:r w:rsidRPr="00EA72C0">
        <w:rPr>
          <w:rFonts w:ascii="Times New Roman" w:hAnsi="Times New Roman" w:cs="Times New Roman"/>
          <w:sz w:val="24"/>
          <w:szCs w:val="24"/>
        </w:rPr>
        <w:t xml:space="preserve">ALTERNATIVE PROCEDURES AND POSSIBILITIES No other procedure is available to produce the specific effect ketamine provides, though electroconvulsive therapy (ECT), transcranial magnetic stimulation (TMS), vagal nerve stimulant, and deep brain stimulation (DBS) are alternatives that may offer improvement in depressive symptoms for those with treatment resistant depression. Major depressive disorder (MDD) and bipolar depression and are optimally treated with a combination of medications and psychotherapy. Specific medication treatment alternatives include augmentation with antipsychotics, thyroid hormone, and bupropion. </w:t>
      </w:r>
    </w:p>
    <w:p w14:paraId="1B16AEBC" w14:textId="77777777" w:rsidR="007D0B5B" w:rsidRDefault="007D0B5B" w:rsidP="007D0B5B">
      <w:pPr>
        <w:pStyle w:val="NoSpacing"/>
        <w:rPr>
          <w:rFonts w:ascii="Times New Roman" w:hAnsi="Times New Roman" w:cs="Times New Roman"/>
          <w:sz w:val="24"/>
          <w:szCs w:val="24"/>
        </w:rPr>
      </w:pPr>
    </w:p>
    <w:p w14:paraId="46FA15FB" w14:textId="77777777" w:rsidR="007D0B5B" w:rsidRDefault="00EA72C0" w:rsidP="007D0B5B">
      <w:pPr>
        <w:pStyle w:val="NoSpacing"/>
        <w:rPr>
          <w:rFonts w:ascii="Times New Roman" w:hAnsi="Times New Roman" w:cs="Times New Roman"/>
          <w:sz w:val="24"/>
          <w:szCs w:val="24"/>
        </w:rPr>
      </w:pPr>
      <w:r w:rsidRPr="00EA72C0">
        <w:rPr>
          <w:rFonts w:ascii="Times New Roman" w:hAnsi="Times New Roman" w:cs="Times New Roman"/>
          <w:sz w:val="24"/>
          <w:szCs w:val="24"/>
        </w:rPr>
        <w:t xml:space="preserve">VOLUNTARY NATURE OF PARTICIPATION Your decision to undergo ketamine treatment is completely voluntary. Before you make your decision about participation, you may ask and will be encouraged to ask any questions you may have about the process. Withdrawal from </w:t>
      </w:r>
      <w:r w:rsidRPr="00EA72C0">
        <w:rPr>
          <w:rFonts w:ascii="Times New Roman" w:hAnsi="Times New Roman" w:cs="Times New Roman"/>
          <w:sz w:val="24"/>
          <w:szCs w:val="24"/>
        </w:rPr>
        <w:lastRenderedPageBreak/>
        <w:t xml:space="preserve">ketamine treatment is always your option. Even after agreeing to undergo ketamine treatment, you may decide to withdraw at any time. </w:t>
      </w:r>
    </w:p>
    <w:p w14:paraId="016F89C7" w14:textId="77777777" w:rsidR="007D0B5B" w:rsidRDefault="007D0B5B" w:rsidP="007D0B5B">
      <w:pPr>
        <w:pStyle w:val="NoSpacing"/>
        <w:rPr>
          <w:rFonts w:ascii="Times New Roman" w:hAnsi="Times New Roman" w:cs="Times New Roman"/>
          <w:sz w:val="24"/>
          <w:szCs w:val="24"/>
        </w:rPr>
      </w:pPr>
    </w:p>
    <w:p w14:paraId="1076A5FB" w14:textId="2EEF4D2C" w:rsidR="00FC58E3" w:rsidRPr="00FC58E3" w:rsidRDefault="00FC58E3" w:rsidP="00FC58E3">
      <w:pPr>
        <w:pStyle w:val="NoSpacing"/>
        <w:rPr>
          <w:rFonts w:ascii="Times New Roman" w:hAnsi="Times New Roman" w:cs="Times New Roman"/>
          <w:sz w:val="24"/>
          <w:szCs w:val="24"/>
        </w:rPr>
      </w:pPr>
      <w:r w:rsidRPr="00FC58E3">
        <w:rPr>
          <w:rFonts w:ascii="Times New Roman" w:hAnsi="Times New Roman" w:cs="Times New Roman"/>
          <w:sz w:val="24"/>
          <w:szCs w:val="24"/>
        </w:rPr>
        <w:t>CHAPERONE</w:t>
      </w:r>
    </w:p>
    <w:p w14:paraId="32CA475B" w14:textId="7A601746" w:rsidR="00FC58E3" w:rsidRPr="00FC58E3" w:rsidRDefault="00FC58E3" w:rsidP="00FC58E3">
      <w:pPr>
        <w:pStyle w:val="NoSpacing"/>
        <w:rPr>
          <w:rFonts w:ascii="Times New Roman" w:hAnsi="Times New Roman" w:cs="Times New Roman"/>
          <w:sz w:val="24"/>
          <w:szCs w:val="24"/>
        </w:rPr>
      </w:pPr>
      <w:r>
        <w:rPr>
          <w:rFonts w:ascii="Times New Roman" w:hAnsi="Times New Roman" w:cs="Times New Roman"/>
          <w:sz w:val="24"/>
          <w:szCs w:val="24"/>
        </w:rPr>
        <w:t xml:space="preserve">Currently we are offering only in person experiences, however if in the </w:t>
      </w:r>
      <w:proofErr w:type="gramStart"/>
      <w:r>
        <w:rPr>
          <w:rFonts w:ascii="Times New Roman" w:hAnsi="Times New Roman" w:cs="Times New Roman"/>
          <w:sz w:val="24"/>
          <w:szCs w:val="24"/>
        </w:rPr>
        <w:t>future if</w:t>
      </w:r>
      <w:proofErr w:type="gramEnd"/>
      <w:r>
        <w:rPr>
          <w:rFonts w:ascii="Times New Roman" w:hAnsi="Times New Roman" w:cs="Times New Roman"/>
          <w:sz w:val="24"/>
          <w:szCs w:val="24"/>
        </w:rPr>
        <w:t xml:space="preserve"> we do offer telehealth a chaperone will be required. </w:t>
      </w:r>
      <w:r w:rsidRPr="00FC58E3">
        <w:rPr>
          <w:rFonts w:ascii="Times New Roman" w:hAnsi="Times New Roman" w:cs="Times New Roman"/>
          <w:sz w:val="24"/>
          <w:szCs w:val="24"/>
        </w:rPr>
        <w:t>If you are engaging in a KAP session remotely or self-guided, you agree that you will have a friend or family member present for the duration of your KAP session and you understand that we will not proceed with a KAP session if a chaperone is not present. For sessions conducted in our office, we strongly recommend that you have a chaperone present to take you home after your session is complete. You will provide us with the name and contact information for your chaperone. You acknowledge and agree that, if you choose to proceed with KAP in our office without a chaperone, you acknowledge that you are acting against clinical advice and waiving liability related to your decision.</w:t>
      </w:r>
    </w:p>
    <w:p w14:paraId="422D985A" w14:textId="77777777" w:rsidR="00FC58E3" w:rsidRDefault="00FC58E3" w:rsidP="007D0B5B">
      <w:pPr>
        <w:pStyle w:val="NoSpacing"/>
        <w:rPr>
          <w:rFonts w:ascii="Times New Roman" w:hAnsi="Times New Roman" w:cs="Times New Roman"/>
          <w:sz w:val="24"/>
          <w:szCs w:val="24"/>
        </w:rPr>
      </w:pPr>
    </w:p>
    <w:p w14:paraId="608CB132" w14:textId="77777777" w:rsidR="00FC58E3" w:rsidRDefault="00FC58E3" w:rsidP="007D0B5B">
      <w:pPr>
        <w:pStyle w:val="NoSpacing"/>
        <w:rPr>
          <w:rFonts w:ascii="Times New Roman" w:hAnsi="Times New Roman" w:cs="Times New Roman"/>
          <w:sz w:val="24"/>
          <w:szCs w:val="24"/>
        </w:rPr>
      </w:pPr>
    </w:p>
    <w:p w14:paraId="74161EBA" w14:textId="77777777" w:rsidR="007D0B5B" w:rsidRDefault="00EA72C0" w:rsidP="007D0B5B">
      <w:pPr>
        <w:pStyle w:val="NoSpacing"/>
        <w:rPr>
          <w:rFonts w:ascii="Times New Roman" w:hAnsi="Times New Roman" w:cs="Times New Roman"/>
          <w:sz w:val="24"/>
          <w:szCs w:val="24"/>
        </w:rPr>
      </w:pPr>
      <w:r w:rsidRPr="00EA72C0">
        <w:rPr>
          <w:rFonts w:ascii="Times New Roman" w:hAnsi="Times New Roman" w:cs="Times New Roman"/>
          <w:sz w:val="24"/>
          <w:szCs w:val="24"/>
        </w:rPr>
        <w:t xml:space="preserve">INFORMED CONSENT </w:t>
      </w:r>
    </w:p>
    <w:p w14:paraId="62CCAF44" w14:textId="77777777" w:rsidR="007D0B5B" w:rsidRDefault="00EA72C0" w:rsidP="007D0B5B">
      <w:pPr>
        <w:pStyle w:val="NoSpacing"/>
        <w:rPr>
          <w:rFonts w:ascii="Times New Roman" w:hAnsi="Times New Roman" w:cs="Times New Roman"/>
          <w:sz w:val="24"/>
          <w:szCs w:val="24"/>
        </w:rPr>
      </w:pPr>
      <w:r w:rsidRPr="00EA72C0">
        <w:rPr>
          <w:rFonts w:ascii="Times New Roman" w:hAnsi="Times New Roman" w:cs="Times New Roman"/>
          <w:sz w:val="24"/>
          <w:szCs w:val="24"/>
        </w:rPr>
        <w:t xml:space="preserve">By signing this form, I agree that: </w:t>
      </w:r>
    </w:p>
    <w:p w14:paraId="20463F43" w14:textId="77777777" w:rsidR="007D0B5B" w:rsidRDefault="00EA72C0" w:rsidP="007D0B5B">
      <w:pPr>
        <w:pStyle w:val="NoSpacing"/>
        <w:ind w:firstLine="720"/>
        <w:rPr>
          <w:rFonts w:ascii="Times New Roman" w:hAnsi="Times New Roman" w:cs="Times New Roman"/>
          <w:sz w:val="24"/>
          <w:szCs w:val="24"/>
        </w:rPr>
      </w:pPr>
      <w:r w:rsidRPr="00EA72C0">
        <w:rPr>
          <w:rFonts w:ascii="Times New Roman" w:hAnsi="Times New Roman" w:cs="Times New Roman"/>
          <w:sz w:val="24"/>
          <w:szCs w:val="24"/>
        </w:rPr>
        <w:t xml:space="preserve">1. I understand that I am to have no food or drink 6 hours prior to my ketamine session. </w:t>
      </w:r>
    </w:p>
    <w:p w14:paraId="0B9C7042" w14:textId="77777777" w:rsidR="007D0B5B" w:rsidRDefault="00EA72C0" w:rsidP="007D0B5B">
      <w:pPr>
        <w:pStyle w:val="NoSpacing"/>
        <w:ind w:left="720"/>
        <w:rPr>
          <w:rFonts w:ascii="Times New Roman" w:hAnsi="Times New Roman" w:cs="Times New Roman"/>
          <w:sz w:val="24"/>
          <w:szCs w:val="24"/>
        </w:rPr>
      </w:pPr>
      <w:r w:rsidRPr="00EA72C0">
        <w:rPr>
          <w:rFonts w:ascii="Times New Roman" w:hAnsi="Times New Roman" w:cs="Times New Roman"/>
          <w:sz w:val="24"/>
          <w:szCs w:val="24"/>
        </w:rPr>
        <w:t xml:space="preserve">2. I understand that I need to have someone drive me home from the </w:t>
      </w:r>
      <w:proofErr w:type="gramStart"/>
      <w:r w:rsidRPr="00EA72C0">
        <w:rPr>
          <w:rFonts w:ascii="Times New Roman" w:hAnsi="Times New Roman" w:cs="Times New Roman"/>
          <w:sz w:val="24"/>
          <w:szCs w:val="24"/>
        </w:rPr>
        <w:t>sessions, and</w:t>
      </w:r>
      <w:proofErr w:type="gramEnd"/>
      <w:r w:rsidRPr="00EA72C0">
        <w:rPr>
          <w:rFonts w:ascii="Times New Roman" w:hAnsi="Times New Roman" w:cs="Times New Roman"/>
          <w:sz w:val="24"/>
          <w:szCs w:val="24"/>
        </w:rPr>
        <w:t xml:space="preserve"> not engage in any driving or hazardous activity for at least 6 hours or more--depending on the continued presence of effects after my session has concluded. </w:t>
      </w:r>
    </w:p>
    <w:p w14:paraId="7B38082D" w14:textId="77777777" w:rsidR="007D0B5B" w:rsidRDefault="00EA72C0" w:rsidP="007D0B5B">
      <w:pPr>
        <w:pStyle w:val="NoSpacing"/>
        <w:ind w:left="720"/>
        <w:rPr>
          <w:rFonts w:ascii="Times New Roman" w:hAnsi="Times New Roman" w:cs="Times New Roman"/>
          <w:sz w:val="24"/>
          <w:szCs w:val="24"/>
        </w:rPr>
      </w:pPr>
      <w:r w:rsidRPr="00EA72C0">
        <w:rPr>
          <w:rFonts w:ascii="Times New Roman" w:hAnsi="Times New Roman" w:cs="Times New Roman"/>
          <w:sz w:val="24"/>
          <w:szCs w:val="24"/>
        </w:rPr>
        <w:t xml:space="preserve">3. I have fully read this informed consent form describing subanesthetic ketamine therapy. </w:t>
      </w:r>
    </w:p>
    <w:p w14:paraId="757F1459" w14:textId="77777777" w:rsidR="007D0B5B" w:rsidRDefault="00EA72C0" w:rsidP="007D0B5B">
      <w:pPr>
        <w:pStyle w:val="NoSpacing"/>
        <w:ind w:firstLine="720"/>
        <w:rPr>
          <w:rFonts w:ascii="Times New Roman" w:hAnsi="Times New Roman" w:cs="Times New Roman"/>
          <w:sz w:val="24"/>
          <w:szCs w:val="24"/>
        </w:rPr>
      </w:pPr>
      <w:r w:rsidRPr="00EA72C0">
        <w:rPr>
          <w:rFonts w:ascii="Times New Roman" w:hAnsi="Times New Roman" w:cs="Times New Roman"/>
          <w:sz w:val="24"/>
          <w:szCs w:val="24"/>
        </w:rPr>
        <w:t xml:space="preserve">4. I have had the opportunity to raise questions and have received satisfactory answers. </w:t>
      </w:r>
    </w:p>
    <w:p w14:paraId="5886082C" w14:textId="77777777" w:rsidR="007D0B5B" w:rsidRDefault="00EA72C0" w:rsidP="007D0B5B">
      <w:pPr>
        <w:pStyle w:val="NoSpacing"/>
        <w:ind w:left="720"/>
        <w:rPr>
          <w:rFonts w:ascii="Times New Roman" w:hAnsi="Times New Roman" w:cs="Times New Roman"/>
          <w:sz w:val="24"/>
          <w:szCs w:val="24"/>
        </w:rPr>
      </w:pPr>
      <w:r w:rsidRPr="00EA72C0">
        <w:rPr>
          <w:rFonts w:ascii="Times New Roman" w:hAnsi="Times New Roman" w:cs="Times New Roman"/>
          <w:sz w:val="24"/>
          <w:szCs w:val="24"/>
        </w:rPr>
        <w:t xml:space="preserve">5. I fully understand that ketamine sessions can result in a profound change in mental state and may result in unusual psychological and physiological effects. </w:t>
      </w:r>
    </w:p>
    <w:p w14:paraId="41ADDF3F" w14:textId="77777777" w:rsidR="007D0B5B" w:rsidRDefault="00EA72C0" w:rsidP="007D0B5B">
      <w:pPr>
        <w:pStyle w:val="NoSpacing"/>
        <w:ind w:left="720"/>
        <w:rPr>
          <w:rFonts w:ascii="Times New Roman" w:hAnsi="Times New Roman" w:cs="Times New Roman"/>
          <w:sz w:val="24"/>
          <w:szCs w:val="24"/>
        </w:rPr>
      </w:pPr>
      <w:r w:rsidRPr="00EA72C0">
        <w:rPr>
          <w:rFonts w:ascii="Times New Roman" w:hAnsi="Times New Roman" w:cs="Times New Roman"/>
          <w:sz w:val="24"/>
          <w:szCs w:val="24"/>
        </w:rPr>
        <w:t xml:space="preserve">6. I have been given a signed copy of this informed consent form, which is mine to keep. 7. I understand the risks and benefits, and I freely give my consent to participate. </w:t>
      </w:r>
    </w:p>
    <w:p w14:paraId="110B8E41" w14:textId="77777777" w:rsidR="007D0B5B" w:rsidRDefault="00EA72C0" w:rsidP="007D0B5B">
      <w:pPr>
        <w:pStyle w:val="NoSpacing"/>
        <w:ind w:left="720"/>
        <w:rPr>
          <w:rFonts w:ascii="Times New Roman" w:hAnsi="Times New Roman" w:cs="Times New Roman"/>
          <w:sz w:val="24"/>
          <w:szCs w:val="24"/>
        </w:rPr>
      </w:pPr>
      <w:r w:rsidRPr="00EA72C0">
        <w:rPr>
          <w:rFonts w:ascii="Times New Roman" w:hAnsi="Times New Roman" w:cs="Times New Roman"/>
          <w:sz w:val="24"/>
          <w:szCs w:val="24"/>
        </w:rPr>
        <w:t xml:space="preserve">8. I give my consent to the use of ondansetron for nausea. </w:t>
      </w:r>
    </w:p>
    <w:p w14:paraId="24BA59F3" w14:textId="77777777" w:rsidR="007D0B5B" w:rsidRDefault="00EA72C0" w:rsidP="007D0B5B">
      <w:pPr>
        <w:pStyle w:val="NoSpacing"/>
        <w:ind w:left="720"/>
        <w:rPr>
          <w:rFonts w:ascii="Times New Roman" w:hAnsi="Times New Roman" w:cs="Times New Roman"/>
          <w:sz w:val="24"/>
          <w:szCs w:val="24"/>
        </w:rPr>
      </w:pPr>
      <w:r w:rsidRPr="00EA72C0">
        <w:rPr>
          <w:rFonts w:ascii="Times New Roman" w:hAnsi="Times New Roman" w:cs="Times New Roman"/>
          <w:sz w:val="24"/>
          <w:szCs w:val="24"/>
        </w:rPr>
        <w:t xml:space="preserve">9. I understand that if my blood pressure gets too high or I become extremely agitated, 911 will be called and I will be sent to ER for further treatment.  </w:t>
      </w:r>
    </w:p>
    <w:p w14:paraId="1BEA7AA0" w14:textId="77777777" w:rsidR="007D0B5B" w:rsidRDefault="00EA72C0" w:rsidP="007D0B5B">
      <w:pPr>
        <w:pStyle w:val="NoSpacing"/>
        <w:ind w:left="720"/>
        <w:rPr>
          <w:rFonts w:ascii="Times New Roman" w:hAnsi="Times New Roman" w:cs="Times New Roman"/>
          <w:sz w:val="24"/>
          <w:szCs w:val="24"/>
        </w:rPr>
      </w:pPr>
      <w:r w:rsidRPr="00EA72C0">
        <w:rPr>
          <w:rFonts w:ascii="Times New Roman" w:hAnsi="Times New Roman" w:cs="Times New Roman"/>
          <w:sz w:val="24"/>
          <w:szCs w:val="24"/>
        </w:rPr>
        <w:t xml:space="preserve">10. I understand that I may withdraw from ketamine therapy at any time up until the actual injection has been given. </w:t>
      </w:r>
    </w:p>
    <w:p w14:paraId="76D4C2AA" w14:textId="77777777" w:rsidR="007D0B5B" w:rsidRDefault="007D0B5B" w:rsidP="007D0B5B">
      <w:pPr>
        <w:pStyle w:val="NoSpacing"/>
        <w:ind w:left="720"/>
        <w:rPr>
          <w:rFonts w:ascii="Times New Roman" w:hAnsi="Times New Roman" w:cs="Times New Roman"/>
          <w:sz w:val="24"/>
          <w:szCs w:val="24"/>
        </w:rPr>
      </w:pPr>
    </w:p>
    <w:p w14:paraId="339FDE76" w14:textId="77777777" w:rsidR="00EA72C0" w:rsidRDefault="00EA72C0" w:rsidP="00EA72C0">
      <w:pPr>
        <w:pStyle w:val="NoSpacing"/>
        <w:rPr>
          <w:rFonts w:ascii="Times New Roman" w:hAnsi="Times New Roman" w:cs="Times New Roman"/>
          <w:sz w:val="24"/>
          <w:szCs w:val="24"/>
        </w:rPr>
      </w:pPr>
    </w:p>
    <w:p w14:paraId="172636A7" w14:textId="77777777" w:rsidR="00EA72C0" w:rsidRDefault="00EA72C0" w:rsidP="00EA72C0">
      <w:pPr>
        <w:pStyle w:val="NoSpacing"/>
        <w:rPr>
          <w:rFonts w:ascii="Times New Roman" w:hAnsi="Times New Roman" w:cs="Times New Roman"/>
          <w:sz w:val="24"/>
          <w:szCs w:val="24"/>
        </w:rPr>
      </w:pPr>
    </w:p>
    <w:p w14:paraId="300B59B8" w14:textId="77777777" w:rsidR="00EA72C0" w:rsidRDefault="00EA72C0" w:rsidP="00EA72C0">
      <w:pPr>
        <w:pStyle w:val="NoSpacing"/>
        <w:rPr>
          <w:rFonts w:ascii="Times New Roman" w:hAnsi="Times New Roman" w:cs="Times New Roman"/>
          <w:sz w:val="24"/>
          <w:szCs w:val="24"/>
        </w:rPr>
      </w:pPr>
    </w:p>
    <w:p w14:paraId="3E7DB266" w14:textId="77777777" w:rsidR="00EA72C0" w:rsidRDefault="00EA72C0" w:rsidP="00EA72C0">
      <w:pPr>
        <w:pStyle w:val="NoSpacing"/>
        <w:rPr>
          <w:rFonts w:ascii="Times New Roman" w:hAnsi="Times New Roman" w:cs="Times New Roman"/>
          <w:sz w:val="24"/>
          <w:szCs w:val="24"/>
        </w:rPr>
      </w:pPr>
    </w:p>
    <w:p w14:paraId="7731C2A0" w14:textId="77777777" w:rsidR="00EA72C0" w:rsidRPr="009327DC" w:rsidRDefault="00EA72C0" w:rsidP="00EA72C0">
      <w:pPr>
        <w:pStyle w:val="NoSpacing"/>
        <w:rPr>
          <w:rFonts w:ascii="Times New Roman" w:hAnsi="Times New Roman" w:cs="Times New Roman"/>
          <w:sz w:val="24"/>
          <w:szCs w:val="24"/>
        </w:rPr>
      </w:pPr>
    </w:p>
    <w:p w14:paraId="4B047095" w14:textId="77777777" w:rsidR="00EA72C0"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w:t>
      </w:r>
    </w:p>
    <w:p w14:paraId="045FD2BC" w14:textId="77777777" w:rsidR="00EA72C0"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Signature of Patient</w:t>
      </w:r>
    </w:p>
    <w:p w14:paraId="6B24182A" w14:textId="77777777" w:rsidR="00EA72C0" w:rsidRDefault="00EA72C0" w:rsidP="00EA72C0">
      <w:pPr>
        <w:pStyle w:val="NoSpacing"/>
        <w:rPr>
          <w:rFonts w:ascii="Times New Roman" w:hAnsi="Times New Roman" w:cs="Times New Roman"/>
          <w:sz w:val="24"/>
          <w:szCs w:val="24"/>
        </w:rPr>
      </w:pPr>
    </w:p>
    <w:p w14:paraId="62BFE0FE" w14:textId="77777777" w:rsidR="00EA72C0" w:rsidRDefault="00EA72C0" w:rsidP="00EA72C0">
      <w:pPr>
        <w:pStyle w:val="NoSpacing"/>
        <w:rPr>
          <w:rFonts w:ascii="Times New Roman" w:hAnsi="Times New Roman" w:cs="Times New Roman"/>
          <w:sz w:val="24"/>
          <w:szCs w:val="24"/>
        </w:rPr>
      </w:pPr>
    </w:p>
    <w:p w14:paraId="7627531A" w14:textId="77777777" w:rsidR="00EA72C0" w:rsidRDefault="00EA72C0" w:rsidP="00EA72C0">
      <w:pPr>
        <w:pStyle w:val="NoSpacing"/>
        <w:rPr>
          <w:rFonts w:ascii="Times New Roman" w:hAnsi="Times New Roman" w:cs="Times New Roman"/>
          <w:sz w:val="24"/>
          <w:szCs w:val="24"/>
        </w:rPr>
      </w:pPr>
    </w:p>
    <w:p w14:paraId="5DABFCB0" w14:textId="77777777" w:rsidR="00EA72C0"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w:t>
      </w:r>
    </w:p>
    <w:p w14:paraId="2A09C9AD" w14:textId="77777777" w:rsidR="00EA72C0"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Printed Name of Patient</w:t>
      </w:r>
    </w:p>
    <w:p w14:paraId="548AAE3D" w14:textId="77777777" w:rsidR="00EA72C0" w:rsidRDefault="00EA72C0" w:rsidP="00EA72C0">
      <w:pPr>
        <w:pStyle w:val="NoSpacing"/>
        <w:rPr>
          <w:rFonts w:ascii="Times New Roman" w:hAnsi="Times New Roman" w:cs="Times New Roman"/>
          <w:sz w:val="24"/>
          <w:szCs w:val="24"/>
        </w:rPr>
      </w:pPr>
    </w:p>
    <w:p w14:paraId="674B436F" w14:textId="77777777" w:rsidR="00EA72C0" w:rsidRDefault="00EA72C0" w:rsidP="00EA72C0">
      <w:pPr>
        <w:pStyle w:val="NoSpacing"/>
        <w:rPr>
          <w:rFonts w:ascii="Times New Roman" w:hAnsi="Times New Roman" w:cs="Times New Roman"/>
          <w:sz w:val="24"/>
          <w:szCs w:val="24"/>
        </w:rPr>
      </w:pPr>
    </w:p>
    <w:p w14:paraId="4D66DB08" w14:textId="77777777" w:rsidR="00EA72C0" w:rsidRDefault="00EA72C0" w:rsidP="00EA72C0">
      <w:pPr>
        <w:pStyle w:val="NoSpacing"/>
        <w:rPr>
          <w:rFonts w:ascii="Times New Roman" w:hAnsi="Times New Roman" w:cs="Times New Roman"/>
          <w:sz w:val="24"/>
          <w:szCs w:val="24"/>
        </w:rPr>
      </w:pPr>
    </w:p>
    <w:p w14:paraId="7DED9659" w14:textId="77777777" w:rsidR="00EA72C0"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w:t>
      </w:r>
    </w:p>
    <w:p w14:paraId="1EADC95F" w14:textId="77777777" w:rsidR="00EA72C0"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Date</w:t>
      </w:r>
    </w:p>
    <w:p w14:paraId="0C1310DD" w14:textId="77777777" w:rsidR="00EA72C0" w:rsidRDefault="00EA72C0" w:rsidP="00EA72C0">
      <w:pPr>
        <w:pStyle w:val="NoSpacing"/>
        <w:rPr>
          <w:rFonts w:ascii="Times New Roman" w:hAnsi="Times New Roman" w:cs="Times New Roman"/>
          <w:sz w:val="24"/>
          <w:szCs w:val="24"/>
        </w:rPr>
      </w:pPr>
    </w:p>
    <w:p w14:paraId="527AAF79" w14:textId="77777777" w:rsidR="00EA72C0" w:rsidRDefault="00EA72C0" w:rsidP="00EA72C0">
      <w:pPr>
        <w:pStyle w:val="NoSpacing"/>
        <w:rPr>
          <w:rFonts w:ascii="Times New Roman" w:hAnsi="Times New Roman" w:cs="Times New Roman"/>
          <w:sz w:val="24"/>
          <w:szCs w:val="24"/>
        </w:rPr>
      </w:pPr>
    </w:p>
    <w:p w14:paraId="47AA8FD8" w14:textId="77777777" w:rsidR="00EA72C0" w:rsidRDefault="00EA72C0" w:rsidP="00EA72C0">
      <w:pPr>
        <w:pStyle w:val="NoSpacing"/>
        <w:rPr>
          <w:rFonts w:ascii="Times New Roman" w:hAnsi="Times New Roman" w:cs="Times New Roman"/>
          <w:sz w:val="24"/>
          <w:szCs w:val="24"/>
        </w:rPr>
      </w:pPr>
    </w:p>
    <w:p w14:paraId="755D37F8" w14:textId="77777777" w:rsidR="00EA72C0"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w:t>
      </w:r>
    </w:p>
    <w:p w14:paraId="14391185" w14:textId="77777777" w:rsidR="00EA72C0"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Telephone number</w:t>
      </w:r>
    </w:p>
    <w:p w14:paraId="6C61C87F" w14:textId="77777777" w:rsidR="00EA72C0" w:rsidRDefault="00EA72C0" w:rsidP="00EA72C0">
      <w:pPr>
        <w:pStyle w:val="NoSpacing"/>
        <w:rPr>
          <w:rFonts w:ascii="Times New Roman" w:hAnsi="Times New Roman" w:cs="Times New Roman"/>
          <w:sz w:val="24"/>
          <w:szCs w:val="24"/>
        </w:rPr>
      </w:pPr>
    </w:p>
    <w:p w14:paraId="7E559E47" w14:textId="77777777" w:rsidR="00EA72C0" w:rsidRDefault="00EA72C0" w:rsidP="00EA72C0">
      <w:pPr>
        <w:pStyle w:val="NoSpacing"/>
        <w:rPr>
          <w:rFonts w:ascii="Times New Roman" w:hAnsi="Times New Roman" w:cs="Times New Roman"/>
          <w:sz w:val="24"/>
          <w:szCs w:val="24"/>
        </w:rPr>
      </w:pPr>
    </w:p>
    <w:p w14:paraId="35A60A98" w14:textId="77777777" w:rsidR="00EA72C0" w:rsidRDefault="00EA72C0" w:rsidP="00EA72C0">
      <w:pPr>
        <w:pStyle w:val="NoSpacing"/>
        <w:rPr>
          <w:rFonts w:ascii="Times New Roman" w:hAnsi="Times New Roman" w:cs="Times New Roman"/>
          <w:sz w:val="24"/>
          <w:szCs w:val="24"/>
        </w:rPr>
      </w:pPr>
    </w:p>
    <w:p w14:paraId="3DF14C59" w14:textId="40D22238" w:rsidR="00EA72C0"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w:t>
      </w:r>
      <w:r w:rsidR="007D0B5B">
        <w:rPr>
          <w:rFonts w:ascii="Times New Roman" w:hAnsi="Times New Roman" w:cs="Times New Roman"/>
          <w:sz w:val="24"/>
          <w:szCs w:val="24"/>
        </w:rPr>
        <w:t>_</w:t>
      </w:r>
    </w:p>
    <w:p w14:paraId="6D0AD815" w14:textId="77777777" w:rsidR="00EA72C0" w:rsidRPr="009327DC" w:rsidRDefault="00EA72C0" w:rsidP="00EA72C0">
      <w:pPr>
        <w:pStyle w:val="NoSpacing"/>
        <w:rPr>
          <w:rFonts w:ascii="Times New Roman" w:hAnsi="Times New Roman" w:cs="Times New Roman"/>
          <w:sz w:val="24"/>
          <w:szCs w:val="24"/>
        </w:rPr>
      </w:pPr>
      <w:r>
        <w:rPr>
          <w:rFonts w:ascii="Times New Roman" w:hAnsi="Times New Roman" w:cs="Times New Roman"/>
          <w:sz w:val="24"/>
          <w:szCs w:val="24"/>
        </w:rPr>
        <w:t>Email</w:t>
      </w:r>
    </w:p>
    <w:p w14:paraId="54109118" w14:textId="77777777" w:rsidR="00EA72C0" w:rsidRDefault="00EA72C0" w:rsidP="00EA72C0"/>
    <w:p w14:paraId="08D45405" w14:textId="77777777" w:rsidR="00A71000" w:rsidRDefault="00A71000"/>
    <w:p w14:paraId="4F5FF598" w14:textId="77777777" w:rsidR="007D0B5B" w:rsidRDefault="007D0B5B"/>
    <w:p w14:paraId="342501E2" w14:textId="77777777" w:rsidR="007D0B5B" w:rsidRDefault="007D0B5B"/>
    <w:p w14:paraId="1AC59501" w14:textId="77777777" w:rsidR="007D0B5B" w:rsidRDefault="007D0B5B" w:rsidP="007D0B5B">
      <w:pPr>
        <w:pStyle w:val="NoSpacing"/>
        <w:ind w:left="720"/>
        <w:rPr>
          <w:rFonts w:ascii="Times New Roman" w:hAnsi="Times New Roman" w:cs="Times New Roman"/>
          <w:sz w:val="24"/>
          <w:szCs w:val="24"/>
        </w:rPr>
      </w:pPr>
      <w:r w:rsidRPr="00EA72C0">
        <w:rPr>
          <w:rFonts w:ascii="Times New Roman" w:hAnsi="Times New Roman" w:cs="Times New Roman"/>
          <w:sz w:val="24"/>
          <w:szCs w:val="24"/>
        </w:rPr>
        <w:t>PROVIDER/THERAPIST STATEMENT I have carefully explained the nature of subanesthetic ketamine therapy to this patient. I hereby certify that to the best of my knowledge, the individual signing this consent form understands the nature, conditions, risks, and potential benefits involved in participating in ketamine therapy. A medical problem or language or educational barrier has not precluded a clear understanding of the subject’s involvement in KAP.</w:t>
      </w:r>
    </w:p>
    <w:p w14:paraId="6B82FA34" w14:textId="77777777" w:rsidR="007D0B5B" w:rsidRDefault="007D0B5B"/>
    <w:p w14:paraId="672DD065" w14:textId="77777777" w:rsidR="007D0B5B" w:rsidRDefault="007D0B5B"/>
    <w:p w14:paraId="67E4B8CB" w14:textId="3D850516" w:rsidR="000B5612" w:rsidRDefault="000B5612" w:rsidP="000B5612">
      <w:pPr>
        <w:pStyle w:val="NoSpacing"/>
        <w:rPr>
          <w:rFonts w:ascii="Times New Roman" w:hAnsi="Times New Roman" w:cs="Times New Roman"/>
          <w:sz w:val="24"/>
          <w:szCs w:val="24"/>
        </w:rPr>
      </w:pPr>
      <w:r>
        <w:rPr>
          <w:rFonts w:ascii="Times New Roman" w:hAnsi="Times New Roman" w:cs="Times New Roman"/>
          <w:sz w:val="24"/>
          <w:szCs w:val="24"/>
        </w:rPr>
        <w:t xml:space="preserve">______________________________________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w:t>
      </w:r>
    </w:p>
    <w:p w14:paraId="17607556" w14:textId="6B18A5CE" w:rsidR="007D0B5B" w:rsidRPr="000B5612" w:rsidRDefault="000B5612" w:rsidP="000B5612">
      <w:pPr>
        <w:rPr>
          <w:rFonts w:ascii="Times New Roman" w:hAnsi="Times New Roman" w:cs="Times New Roman"/>
        </w:rPr>
      </w:pPr>
      <w:r>
        <w:rPr>
          <w:rFonts w:ascii="Times New Roman" w:hAnsi="Times New Roman" w:cs="Times New Roman"/>
        </w:rPr>
        <w:t>Provider Signature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Date</w:t>
      </w:r>
    </w:p>
    <w:sectPr w:rsidR="007D0B5B" w:rsidRPr="000B5612" w:rsidSect="00EA72C0">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21FE6" w14:textId="77777777" w:rsidR="00172800" w:rsidRDefault="00172800">
      <w:pPr>
        <w:spacing w:after="0" w:line="240" w:lineRule="auto"/>
      </w:pPr>
      <w:r>
        <w:separator/>
      </w:r>
    </w:p>
  </w:endnote>
  <w:endnote w:type="continuationSeparator" w:id="0">
    <w:p w14:paraId="2A8A814E" w14:textId="77777777" w:rsidR="00172800" w:rsidRDefault="00172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B1C1D" w14:textId="77777777" w:rsidR="00EA72C0" w:rsidRDefault="00EA72C0">
    <w:pPr>
      <w:pStyle w:val="Footer"/>
    </w:pPr>
    <w:r>
      <w:t>Revised 2026</w:t>
    </w:r>
  </w:p>
  <w:p w14:paraId="4B924892" w14:textId="77777777" w:rsidR="00EA72C0" w:rsidRDefault="00EA72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275BC" w14:textId="77777777" w:rsidR="00172800" w:rsidRDefault="00172800">
      <w:pPr>
        <w:spacing w:after="0" w:line="240" w:lineRule="auto"/>
      </w:pPr>
      <w:r>
        <w:separator/>
      </w:r>
    </w:p>
  </w:footnote>
  <w:footnote w:type="continuationSeparator" w:id="0">
    <w:p w14:paraId="71EB949A" w14:textId="77777777" w:rsidR="00172800" w:rsidRDefault="001728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2C0"/>
    <w:rsid w:val="000B5612"/>
    <w:rsid w:val="00172800"/>
    <w:rsid w:val="002B34F7"/>
    <w:rsid w:val="007D0B5B"/>
    <w:rsid w:val="00983E92"/>
    <w:rsid w:val="0099081D"/>
    <w:rsid w:val="009A4B08"/>
    <w:rsid w:val="00A71000"/>
    <w:rsid w:val="00B73A92"/>
    <w:rsid w:val="00EA72C0"/>
    <w:rsid w:val="00FB7DEF"/>
    <w:rsid w:val="00FC5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EA194"/>
  <w15:chartTrackingRefBased/>
  <w15:docId w15:val="{575C214D-1159-434E-86B3-36E28185D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2C0"/>
    <w:pPr>
      <w:spacing w:after="160" w:line="259" w:lineRule="auto"/>
    </w:pPr>
    <w:rPr>
      <w:kern w:val="0"/>
    </w:rPr>
  </w:style>
  <w:style w:type="paragraph" w:styleId="Heading1">
    <w:name w:val="heading 1"/>
    <w:basedOn w:val="Normal"/>
    <w:next w:val="Normal"/>
    <w:link w:val="Heading1Char"/>
    <w:uiPriority w:val="9"/>
    <w:qFormat/>
    <w:rsid w:val="00EA72C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A72C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A72C0"/>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A72C0"/>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A72C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A72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72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72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72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2C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EA72C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A72C0"/>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A72C0"/>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A72C0"/>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A72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72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72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72C0"/>
    <w:rPr>
      <w:rFonts w:eastAsiaTheme="majorEastAsia" w:cstheme="majorBidi"/>
      <w:color w:val="272727" w:themeColor="text1" w:themeTint="D8"/>
    </w:rPr>
  </w:style>
  <w:style w:type="paragraph" w:styleId="Title">
    <w:name w:val="Title"/>
    <w:basedOn w:val="Normal"/>
    <w:next w:val="Normal"/>
    <w:link w:val="TitleChar"/>
    <w:uiPriority w:val="10"/>
    <w:qFormat/>
    <w:rsid w:val="00EA72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72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72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72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72C0"/>
    <w:pPr>
      <w:spacing w:before="160"/>
      <w:jc w:val="center"/>
    </w:pPr>
    <w:rPr>
      <w:i/>
      <w:iCs/>
      <w:color w:val="404040" w:themeColor="text1" w:themeTint="BF"/>
    </w:rPr>
  </w:style>
  <w:style w:type="character" w:customStyle="1" w:styleId="QuoteChar">
    <w:name w:val="Quote Char"/>
    <w:basedOn w:val="DefaultParagraphFont"/>
    <w:link w:val="Quote"/>
    <w:uiPriority w:val="29"/>
    <w:rsid w:val="00EA72C0"/>
    <w:rPr>
      <w:i/>
      <w:iCs/>
      <w:color w:val="404040" w:themeColor="text1" w:themeTint="BF"/>
    </w:rPr>
  </w:style>
  <w:style w:type="paragraph" w:styleId="ListParagraph">
    <w:name w:val="List Paragraph"/>
    <w:basedOn w:val="Normal"/>
    <w:uiPriority w:val="34"/>
    <w:qFormat/>
    <w:rsid w:val="00EA72C0"/>
    <w:pPr>
      <w:ind w:left="720"/>
      <w:contextualSpacing/>
    </w:pPr>
  </w:style>
  <w:style w:type="character" w:styleId="IntenseEmphasis">
    <w:name w:val="Intense Emphasis"/>
    <w:basedOn w:val="DefaultParagraphFont"/>
    <w:uiPriority w:val="21"/>
    <w:qFormat/>
    <w:rsid w:val="00EA72C0"/>
    <w:rPr>
      <w:i/>
      <w:iCs/>
      <w:color w:val="365F91" w:themeColor="accent1" w:themeShade="BF"/>
    </w:rPr>
  </w:style>
  <w:style w:type="paragraph" w:styleId="IntenseQuote">
    <w:name w:val="Intense Quote"/>
    <w:basedOn w:val="Normal"/>
    <w:next w:val="Normal"/>
    <w:link w:val="IntenseQuoteChar"/>
    <w:uiPriority w:val="30"/>
    <w:qFormat/>
    <w:rsid w:val="00EA72C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A72C0"/>
    <w:rPr>
      <w:i/>
      <w:iCs/>
      <w:color w:val="365F91" w:themeColor="accent1" w:themeShade="BF"/>
    </w:rPr>
  </w:style>
  <w:style w:type="character" w:styleId="IntenseReference">
    <w:name w:val="Intense Reference"/>
    <w:basedOn w:val="DefaultParagraphFont"/>
    <w:uiPriority w:val="32"/>
    <w:qFormat/>
    <w:rsid w:val="00EA72C0"/>
    <w:rPr>
      <w:b/>
      <w:bCs/>
      <w:smallCaps/>
      <w:color w:val="365F91" w:themeColor="accent1" w:themeShade="BF"/>
      <w:spacing w:val="5"/>
    </w:rPr>
  </w:style>
  <w:style w:type="paragraph" w:styleId="NoSpacing">
    <w:name w:val="No Spacing"/>
    <w:uiPriority w:val="1"/>
    <w:qFormat/>
    <w:rsid w:val="00EA72C0"/>
    <w:pPr>
      <w:spacing w:after="0" w:line="240" w:lineRule="auto"/>
    </w:pPr>
    <w:rPr>
      <w:kern w:val="0"/>
    </w:rPr>
  </w:style>
  <w:style w:type="paragraph" w:styleId="Footer">
    <w:name w:val="footer"/>
    <w:basedOn w:val="Normal"/>
    <w:link w:val="FooterChar"/>
    <w:uiPriority w:val="99"/>
    <w:unhideWhenUsed/>
    <w:rsid w:val="00EA72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2C0"/>
    <w:rPr>
      <w:kern w:val="0"/>
    </w:rPr>
  </w:style>
  <w:style w:type="paragraph" w:styleId="NormalWeb">
    <w:name w:val="Normal (Web)"/>
    <w:basedOn w:val="Normal"/>
    <w:uiPriority w:val="99"/>
    <w:semiHidden/>
    <w:unhideWhenUsed/>
    <w:rsid w:val="00FC58E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2983</Words>
  <Characters>17004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Sibyl Simon MD</dc:creator>
  <cp:keywords/>
  <dc:description/>
  <cp:lastModifiedBy>Boulangger, Connie S</cp:lastModifiedBy>
  <cp:revision>3</cp:revision>
  <dcterms:created xsi:type="dcterms:W3CDTF">2026-10-24T23:07:00Z</dcterms:created>
  <dcterms:modified xsi:type="dcterms:W3CDTF">2026-10-24T23:07:00Z</dcterms:modified>
</cp:coreProperties>
</file>